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1472" w14:textId="396C0768" w:rsidR="00ED5837" w:rsidRPr="003B0241" w:rsidRDefault="002E6592" w:rsidP="003B0241">
      <w:pPr>
        <w:jc w:val="center"/>
        <w:rPr>
          <w:rFonts w:ascii="Lato" w:hAnsi="Lato" w:cs="Lato"/>
          <w:b/>
          <w:sz w:val="28"/>
          <w:szCs w:val="28"/>
        </w:rPr>
      </w:pPr>
      <w:r w:rsidRPr="003B0241">
        <w:rPr>
          <w:rFonts w:ascii="Lato" w:hAnsi="Lato" w:cs="Lato"/>
          <w:b/>
          <w:sz w:val="28"/>
          <w:szCs w:val="28"/>
        </w:rPr>
        <w:t>ELECTRONICS</w:t>
      </w:r>
      <w:r w:rsidR="0043466E" w:rsidRPr="003B0241">
        <w:rPr>
          <w:rFonts w:ascii="Lato" w:hAnsi="Lato" w:cs="Lato"/>
          <w:b/>
          <w:sz w:val="28"/>
          <w:szCs w:val="28"/>
        </w:rPr>
        <w:t xml:space="preserve"> (</w:t>
      </w:r>
      <w:r w:rsidR="00B06551" w:rsidRPr="003B0241">
        <w:rPr>
          <w:rFonts w:ascii="Lato" w:hAnsi="Lato" w:cs="Lato"/>
          <w:b/>
          <w:sz w:val="28"/>
          <w:szCs w:val="28"/>
        </w:rPr>
        <w:t xml:space="preserve">offered at </w:t>
      </w:r>
      <w:r w:rsidR="0043466E" w:rsidRPr="003B0241">
        <w:rPr>
          <w:rFonts w:ascii="Lato" w:hAnsi="Lato" w:cs="Lato"/>
          <w:b/>
          <w:sz w:val="28"/>
          <w:szCs w:val="28"/>
        </w:rPr>
        <w:t>AS level only)</w:t>
      </w:r>
      <w:r w:rsidR="003B0241" w:rsidRPr="003B0241">
        <w:rPr>
          <w:rFonts w:ascii="Lato" w:hAnsi="Lato" w:cs="Lato"/>
          <w:b/>
          <w:sz w:val="28"/>
          <w:szCs w:val="28"/>
        </w:rPr>
        <w:t xml:space="preserve"> 2025</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7"/>
      </w:tblGrid>
      <w:tr w:rsidR="003B0241" w14:paraId="04C6A964" w14:textId="77777777" w:rsidTr="003B0241">
        <w:tc>
          <w:tcPr>
            <w:tcW w:w="2547" w:type="dxa"/>
          </w:tcPr>
          <w:p w14:paraId="1C5BD320" w14:textId="65AD7B83" w:rsidR="003B0241" w:rsidRDefault="003B0241">
            <w:pPr>
              <w:rPr>
                <w:rFonts w:ascii="Lato" w:hAnsi="Lato" w:cs="Lato"/>
                <w:sz w:val="24"/>
                <w:szCs w:val="24"/>
                <w:u w:val="single"/>
              </w:rPr>
            </w:pPr>
            <w:r w:rsidRPr="003B0241">
              <w:rPr>
                <w:rFonts w:ascii="Lato" w:hAnsi="Lato" w:cs="Lato"/>
                <w:sz w:val="24"/>
                <w:szCs w:val="24"/>
                <w:u w:val="single"/>
              </w:rPr>
              <w:t>Teachers:</w:t>
            </w:r>
          </w:p>
        </w:tc>
        <w:tc>
          <w:tcPr>
            <w:tcW w:w="7087" w:type="dxa"/>
          </w:tcPr>
          <w:p w14:paraId="09BF23A2" w14:textId="03F3110E" w:rsidR="003B0241" w:rsidRDefault="003B0241">
            <w:pPr>
              <w:rPr>
                <w:rFonts w:ascii="Lato" w:hAnsi="Lato" w:cs="Lato"/>
                <w:sz w:val="24"/>
                <w:szCs w:val="24"/>
                <w:u w:val="single"/>
              </w:rPr>
            </w:pPr>
            <w:r w:rsidRPr="003B0241">
              <w:rPr>
                <w:rFonts w:ascii="Lato" w:hAnsi="Lato" w:cs="Lato"/>
                <w:sz w:val="24"/>
                <w:szCs w:val="24"/>
              </w:rPr>
              <w:t>Mr R Haynes</w:t>
            </w:r>
          </w:p>
        </w:tc>
      </w:tr>
      <w:tr w:rsidR="003B0241" w14:paraId="633B1CBF" w14:textId="77777777" w:rsidTr="003B0241">
        <w:tc>
          <w:tcPr>
            <w:tcW w:w="2547" w:type="dxa"/>
          </w:tcPr>
          <w:p w14:paraId="62A35FCF" w14:textId="77777777" w:rsidR="003B0241" w:rsidRPr="003B0241" w:rsidRDefault="003B0241" w:rsidP="003B0241">
            <w:pPr>
              <w:rPr>
                <w:rFonts w:ascii="Lato" w:hAnsi="Lato" w:cs="Lato"/>
                <w:sz w:val="24"/>
                <w:szCs w:val="24"/>
              </w:rPr>
            </w:pPr>
            <w:r w:rsidRPr="003B0241">
              <w:rPr>
                <w:rFonts w:ascii="Lato" w:hAnsi="Lato" w:cs="Lato"/>
                <w:sz w:val="24"/>
                <w:szCs w:val="24"/>
                <w:u w:val="single"/>
              </w:rPr>
              <w:t>Board and Syllabus:</w:t>
            </w:r>
            <w:r w:rsidRPr="003B0241">
              <w:rPr>
                <w:rFonts w:ascii="Lato" w:hAnsi="Lato" w:cs="Lato"/>
                <w:sz w:val="24"/>
                <w:szCs w:val="24"/>
              </w:rPr>
              <w:tab/>
            </w:r>
          </w:p>
          <w:p w14:paraId="545D02E5" w14:textId="77777777" w:rsidR="003B0241" w:rsidRDefault="003B0241">
            <w:pPr>
              <w:rPr>
                <w:rFonts w:ascii="Lato" w:hAnsi="Lato" w:cs="Lato"/>
                <w:sz w:val="24"/>
                <w:szCs w:val="24"/>
                <w:u w:val="single"/>
              </w:rPr>
            </w:pPr>
          </w:p>
        </w:tc>
        <w:tc>
          <w:tcPr>
            <w:tcW w:w="7087" w:type="dxa"/>
          </w:tcPr>
          <w:p w14:paraId="0F44F36C" w14:textId="1C95E0FC" w:rsidR="003B0241" w:rsidRDefault="003B0241" w:rsidP="003B0241">
            <w:pPr>
              <w:jc w:val="both"/>
              <w:rPr>
                <w:rFonts w:ascii="Lato" w:hAnsi="Lato" w:cs="Lato"/>
                <w:sz w:val="24"/>
                <w:szCs w:val="24"/>
                <w:u w:val="single"/>
              </w:rPr>
            </w:pPr>
            <w:proofErr w:type="spellStart"/>
            <w:r w:rsidRPr="003B0241">
              <w:rPr>
                <w:rFonts w:ascii="Lato" w:hAnsi="Lato" w:cs="Lato"/>
                <w:sz w:val="24"/>
                <w:szCs w:val="24"/>
              </w:rPr>
              <w:t>Eduqas</w:t>
            </w:r>
            <w:proofErr w:type="spellEnd"/>
          </w:p>
        </w:tc>
      </w:tr>
      <w:tr w:rsidR="003B0241" w14:paraId="2D5B0914" w14:textId="77777777" w:rsidTr="003B0241">
        <w:tc>
          <w:tcPr>
            <w:tcW w:w="2547" w:type="dxa"/>
          </w:tcPr>
          <w:p w14:paraId="2C37C0F6" w14:textId="7D69A2B5" w:rsidR="003B0241" w:rsidRPr="003B0241" w:rsidRDefault="003B0241" w:rsidP="003B0241">
            <w:pPr>
              <w:rPr>
                <w:rFonts w:ascii="Lato" w:hAnsi="Lato" w:cs="Lato"/>
                <w:sz w:val="24"/>
                <w:szCs w:val="24"/>
                <w:u w:val="single"/>
              </w:rPr>
            </w:pPr>
            <w:r w:rsidRPr="003B0241">
              <w:rPr>
                <w:rFonts w:ascii="Lato" w:hAnsi="Lato" w:cs="Lato"/>
                <w:sz w:val="24"/>
                <w:szCs w:val="24"/>
                <w:u w:val="single"/>
              </w:rPr>
              <w:t>Entry Qualifications and aptitude</w:t>
            </w:r>
            <w:r>
              <w:rPr>
                <w:rFonts w:ascii="Lato" w:hAnsi="Lato" w:cs="Lato"/>
                <w:sz w:val="24"/>
                <w:szCs w:val="24"/>
                <w:u w:val="single"/>
              </w:rPr>
              <w:t>:</w:t>
            </w:r>
          </w:p>
          <w:p w14:paraId="6DCAB329" w14:textId="77777777" w:rsidR="003B0241" w:rsidRDefault="003B0241">
            <w:pPr>
              <w:rPr>
                <w:rFonts w:ascii="Lato" w:hAnsi="Lato" w:cs="Lato"/>
                <w:sz w:val="24"/>
                <w:szCs w:val="24"/>
                <w:u w:val="single"/>
              </w:rPr>
            </w:pPr>
          </w:p>
        </w:tc>
        <w:tc>
          <w:tcPr>
            <w:tcW w:w="7087" w:type="dxa"/>
          </w:tcPr>
          <w:p w14:paraId="1F4AE0A9" w14:textId="50A11A4F" w:rsidR="003B0241" w:rsidRPr="003B0241" w:rsidRDefault="003B0241" w:rsidP="003B0241">
            <w:pPr>
              <w:jc w:val="both"/>
              <w:rPr>
                <w:rFonts w:ascii="Lato" w:eastAsia="Times New Roman" w:hAnsi="Lato" w:cs="Lato"/>
                <w:sz w:val="24"/>
                <w:szCs w:val="24"/>
              </w:rPr>
            </w:pPr>
            <w:r w:rsidRPr="003B0241">
              <w:rPr>
                <w:rFonts w:ascii="Lato" w:eastAsia="Times New Roman" w:hAnsi="Lato" w:cs="Lato"/>
                <w:sz w:val="24"/>
                <w:szCs w:val="24"/>
              </w:rPr>
              <w:t xml:space="preserve">Electronics would suit any student who enjoys practical work and the opportunity to build circuits. </w:t>
            </w:r>
            <w:proofErr w:type="gramStart"/>
            <w:r w:rsidRPr="003B0241">
              <w:rPr>
                <w:rFonts w:ascii="Lato" w:eastAsia="Times New Roman" w:hAnsi="Lato" w:cs="Lato"/>
                <w:sz w:val="24"/>
                <w:szCs w:val="24"/>
              </w:rPr>
              <w:t>The vast majority of</w:t>
            </w:r>
            <w:proofErr w:type="gramEnd"/>
            <w:r w:rsidRPr="003B0241">
              <w:rPr>
                <w:rFonts w:ascii="Lato" w:eastAsia="Times New Roman" w:hAnsi="Lato" w:cs="Lato"/>
                <w:sz w:val="24"/>
                <w:szCs w:val="24"/>
              </w:rPr>
              <w:t xml:space="preserve"> the work is completely new and so there is a steep learning curve, and great satisfaction is derived from building working circuits. There is no need to study either </w:t>
            </w:r>
            <w:r>
              <w:rPr>
                <w:rFonts w:ascii="Lato" w:eastAsia="Times New Roman" w:hAnsi="Lato" w:cs="Lato"/>
                <w:sz w:val="24"/>
                <w:szCs w:val="24"/>
              </w:rPr>
              <w:t>M</w:t>
            </w:r>
            <w:r w:rsidRPr="003B0241">
              <w:rPr>
                <w:rFonts w:ascii="Lato" w:eastAsia="Times New Roman" w:hAnsi="Lato" w:cs="Lato"/>
                <w:sz w:val="24"/>
                <w:szCs w:val="24"/>
              </w:rPr>
              <w:t xml:space="preserve">aths or </w:t>
            </w:r>
            <w:r>
              <w:rPr>
                <w:rFonts w:ascii="Lato" w:eastAsia="Times New Roman" w:hAnsi="Lato" w:cs="Lato"/>
                <w:sz w:val="24"/>
                <w:szCs w:val="24"/>
              </w:rPr>
              <w:t>P</w:t>
            </w:r>
            <w:r w:rsidRPr="003B0241">
              <w:rPr>
                <w:rFonts w:ascii="Lato" w:eastAsia="Times New Roman" w:hAnsi="Lato" w:cs="Lato"/>
                <w:sz w:val="24"/>
                <w:szCs w:val="24"/>
              </w:rPr>
              <w:t xml:space="preserve">hysics, although </w:t>
            </w:r>
            <w:proofErr w:type="gramStart"/>
            <w:r w:rsidRPr="003B0241">
              <w:rPr>
                <w:rFonts w:ascii="Lato" w:eastAsia="Times New Roman" w:hAnsi="Lato" w:cs="Lato"/>
                <w:sz w:val="24"/>
                <w:szCs w:val="24"/>
              </w:rPr>
              <w:t>the majority of</w:t>
            </w:r>
            <w:proofErr w:type="gramEnd"/>
            <w:r w:rsidRPr="003B0241">
              <w:rPr>
                <w:rFonts w:ascii="Lato" w:eastAsia="Times New Roman" w:hAnsi="Lato" w:cs="Lato"/>
                <w:sz w:val="24"/>
                <w:szCs w:val="24"/>
              </w:rPr>
              <w:t xml:space="preserve"> students do. Students interested in computing are also well catered for by the microcontroller section of the course.</w:t>
            </w:r>
          </w:p>
          <w:p w14:paraId="14481BB1" w14:textId="77777777" w:rsidR="003B0241" w:rsidRDefault="003B0241" w:rsidP="003B0241">
            <w:pPr>
              <w:jc w:val="both"/>
              <w:rPr>
                <w:rFonts w:ascii="Lato" w:hAnsi="Lato" w:cs="Lato"/>
                <w:sz w:val="24"/>
                <w:szCs w:val="24"/>
                <w:u w:val="single"/>
              </w:rPr>
            </w:pPr>
          </w:p>
        </w:tc>
      </w:tr>
      <w:tr w:rsidR="003B0241" w14:paraId="7506204C" w14:textId="77777777" w:rsidTr="003B0241">
        <w:tc>
          <w:tcPr>
            <w:tcW w:w="2547" w:type="dxa"/>
          </w:tcPr>
          <w:p w14:paraId="28E72864" w14:textId="77777777" w:rsidR="003B0241" w:rsidRPr="003B0241" w:rsidRDefault="003B0241" w:rsidP="003B0241">
            <w:pPr>
              <w:rPr>
                <w:rFonts w:ascii="Lato" w:hAnsi="Lato" w:cs="Lato"/>
                <w:sz w:val="24"/>
                <w:szCs w:val="24"/>
                <w:u w:val="single"/>
              </w:rPr>
            </w:pPr>
            <w:r w:rsidRPr="003B0241">
              <w:rPr>
                <w:rFonts w:ascii="Lato" w:hAnsi="Lato" w:cs="Lato"/>
                <w:sz w:val="24"/>
                <w:szCs w:val="24"/>
                <w:u w:val="single"/>
              </w:rPr>
              <w:t>Method of assessment and examining</w:t>
            </w:r>
          </w:p>
          <w:p w14:paraId="18780B73" w14:textId="77777777" w:rsidR="003B0241" w:rsidRDefault="003B0241">
            <w:pPr>
              <w:rPr>
                <w:rFonts w:ascii="Lato" w:hAnsi="Lato" w:cs="Lato"/>
                <w:sz w:val="24"/>
                <w:szCs w:val="24"/>
                <w:u w:val="single"/>
              </w:rPr>
            </w:pPr>
          </w:p>
        </w:tc>
        <w:tc>
          <w:tcPr>
            <w:tcW w:w="7087" w:type="dxa"/>
          </w:tcPr>
          <w:p w14:paraId="20E82FE7" w14:textId="068272B5" w:rsidR="003B0241" w:rsidRPr="003B0241" w:rsidRDefault="003B0241" w:rsidP="003B0241">
            <w:pPr>
              <w:jc w:val="both"/>
              <w:rPr>
                <w:rFonts w:ascii="Lato" w:hAnsi="Lato" w:cs="Lato"/>
                <w:sz w:val="24"/>
                <w:szCs w:val="24"/>
              </w:rPr>
            </w:pPr>
            <w:r w:rsidRPr="003B0241">
              <w:rPr>
                <w:rFonts w:ascii="Lato" w:hAnsi="Lato" w:cs="Lato"/>
                <w:sz w:val="24"/>
                <w:szCs w:val="24"/>
              </w:rPr>
              <w:t>AS: One 2½ hour written exam (80%) practical coursework (20%)</w:t>
            </w:r>
            <w:r>
              <w:rPr>
                <w:rFonts w:ascii="Lato" w:hAnsi="Lato" w:cs="Lato"/>
                <w:sz w:val="24"/>
                <w:szCs w:val="24"/>
              </w:rPr>
              <w:t>.</w:t>
            </w:r>
            <w:r w:rsidRPr="003B0241">
              <w:rPr>
                <w:rFonts w:ascii="Lato" w:hAnsi="Lato" w:cs="Lato"/>
                <w:sz w:val="24"/>
                <w:szCs w:val="24"/>
              </w:rPr>
              <w:t xml:space="preserve"> The coursework is assessed through three exercises, one analogue, one digital and one microcontroller circuit. The course will be completed in Year 12.</w:t>
            </w:r>
          </w:p>
          <w:p w14:paraId="505C03AF" w14:textId="77777777" w:rsidR="003B0241" w:rsidRDefault="003B0241" w:rsidP="003B0241">
            <w:pPr>
              <w:jc w:val="both"/>
              <w:rPr>
                <w:rFonts w:ascii="Lato" w:hAnsi="Lato" w:cs="Lato"/>
                <w:sz w:val="24"/>
                <w:szCs w:val="24"/>
                <w:u w:val="single"/>
              </w:rPr>
            </w:pPr>
          </w:p>
        </w:tc>
      </w:tr>
      <w:tr w:rsidR="003B0241" w14:paraId="2091742B" w14:textId="77777777" w:rsidTr="003B0241">
        <w:tc>
          <w:tcPr>
            <w:tcW w:w="2547" w:type="dxa"/>
          </w:tcPr>
          <w:p w14:paraId="6BBE6C38" w14:textId="77777777" w:rsidR="003B0241" w:rsidRPr="003B0241" w:rsidRDefault="003B0241" w:rsidP="003B0241">
            <w:pPr>
              <w:rPr>
                <w:rFonts w:ascii="Lato" w:hAnsi="Lato" w:cs="Lato"/>
                <w:sz w:val="24"/>
                <w:szCs w:val="24"/>
                <w:u w:val="single"/>
              </w:rPr>
            </w:pPr>
            <w:r w:rsidRPr="003B0241">
              <w:rPr>
                <w:rFonts w:ascii="Lato" w:hAnsi="Lato" w:cs="Lato"/>
                <w:sz w:val="24"/>
                <w:szCs w:val="24"/>
                <w:u w:val="single"/>
              </w:rPr>
              <w:t>Objectives of the course and skills acquired</w:t>
            </w:r>
          </w:p>
          <w:p w14:paraId="0711E7A4" w14:textId="77777777" w:rsidR="003B0241" w:rsidRDefault="003B0241">
            <w:pPr>
              <w:rPr>
                <w:rFonts w:ascii="Lato" w:hAnsi="Lato" w:cs="Lato"/>
                <w:sz w:val="24"/>
                <w:szCs w:val="24"/>
                <w:u w:val="single"/>
              </w:rPr>
            </w:pPr>
          </w:p>
        </w:tc>
        <w:tc>
          <w:tcPr>
            <w:tcW w:w="7087" w:type="dxa"/>
          </w:tcPr>
          <w:p w14:paraId="00F67859" w14:textId="77400296" w:rsidR="003B0241" w:rsidRPr="003B0241" w:rsidRDefault="003B0241" w:rsidP="003B0241">
            <w:pPr>
              <w:jc w:val="both"/>
              <w:rPr>
                <w:rFonts w:ascii="Lato" w:hAnsi="Lato" w:cs="Lato"/>
                <w:sz w:val="24"/>
                <w:szCs w:val="24"/>
              </w:rPr>
            </w:pPr>
            <w:r w:rsidRPr="003B0241">
              <w:rPr>
                <w:rFonts w:ascii="Lato" w:hAnsi="Lato" w:cs="Lato"/>
                <w:sz w:val="24"/>
                <w:szCs w:val="24"/>
              </w:rPr>
              <w:t xml:space="preserve">The subject has a wide skill base. Briefly, these can be split into experimental, knowledge and understanding. Extensive practical work, on breadboards, is used to support </w:t>
            </w:r>
            <w:proofErr w:type="gramStart"/>
            <w:r w:rsidRPr="003B0241">
              <w:rPr>
                <w:rFonts w:ascii="Lato" w:hAnsi="Lato" w:cs="Lato"/>
                <w:b/>
                <w:sz w:val="24"/>
                <w:szCs w:val="24"/>
              </w:rPr>
              <w:t>ALL</w:t>
            </w:r>
            <w:r w:rsidRPr="003B0241">
              <w:rPr>
                <w:rFonts w:ascii="Lato" w:hAnsi="Lato" w:cs="Lato"/>
                <w:sz w:val="24"/>
                <w:szCs w:val="24"/>
              </w:rPr>
              <w:t xml:space="preserve"> of</w:t>
            </w:r>
            <w:proofErr w:type="gramEnd"/>
            <w:r w:rsidRPr="003B0241">
              <w:rPr>
                <w:rFonts w:ascii="Lato" w:hAnsi="Lato" w:cs="Lato"/>
                <w:sz w:val="24"/>
                <w:szCs w:val="24"/>
              </w:rPr>
              <w:t xml:space="preserve"> the theory and to aid understanding of the concepts. The experimental work helps to increase students</w:t>
            </w:r>
            <w:r>
              <w:rPr>
                <w:rFonts w:ascii="Lato" w:hAnsi="Lato" w:cs="Lato"/>
                <w:sz w:val="24"/>
                <w:szCs w:val="24"/>
              </w:rPr>
              <w:t>’</w:t>
            </w:r>
            <w:r w:rsidRPr="003B0241">
              <w:rPr>
                <w:rFonts w:ascii="Lato" w:hAnsi="Lato" w:cs="Lato"/>
                <w:sz w:val="24"/>
                <w:szCs w:val="24"/>
              </w:rPr>
              <w:t xml:space="preserve"> analysis and </w:t>
            </w:r>
            <w:proofErr w:type="gramStart"/>
            <w:r w:rsidRPr="003B0241">
              <w:rPr>
                <w:rFonts w:ascii="Lato" w:hAnsi="Lato" w:cs="Lato"/>
                <w:sz w:val="24"/>
                <w:szCs w:val="24"/>
              </w:rPr>
              <w:t>fault finding</w:t>
            </w:r>
            <w:proofErr w:type="gramEnd"/>
            <w:r w:rsidRPr="003B0241">
              <w:rPr>
                <w:rFonts w:ascii="Lato" w:hAnsi="Lato" w:cs="Lato"/>
                <w:sz w:val="24"/>
                <w:szCs w:val="24"/>
              </w:rPr>
              <w:t xml:space="preserve"> skills.</w:t>
            </w:r>
          </w:p>
          <w:p w14:paraId="54F044EF" w14:textId="77777777" w:rsidR="003B0241" w:rsidRDefault="003B0241" w:rsidP="003B0241">
            <w:pPr>
              <w:jc w:val="both"/>
              <w:rPr>
                <w:rFonts w:ascii="Lato" w:hAnsi="Lato" w:cs="Lato"/>
                <w:sz w:val="24"/>
                <w:szCs w:val="24"/>
                <w:u w:val="single"/>
              </w:rPr>
            </w:pPr>
          </w:p>
        </w:tc>
      </w:tr>
      <w:tr w:rsidR="003B0241" w14:paraId="3BA4CF1D" w14:textId="77777777" w:rsidTr="003B0241">
        <w:tc>
          <w:tcPr>
            <w:tcW w:w="2547" w:type="dxa"/>
          </w:tcPr>
          <w:p w14:paraId="6549F4DB" w14:textId="77777777" w:rsidR="003B0241" w:rsidRPr="003B0241" w:rsidRDefault="003B0241" w:rsidP="003B0241">
            <w:pPr>
              <w:rPr>
                <w:rFonts w:ascii="Lato" w:hAnsi="Lato" w:cs="Lato"/>
                <w:sz w:val="24"/>
                <w:szCs w:val="24"/>
                <w:u w:val="single"/>
              </w:rPr>
            </w:pPr>
            <w:r w:rsidRPr="003B0241">
              <w:rPr>
                <w:rFonts w:ascii="Lato" w:hAnsi="Lato" w:cs="Lato"/>
                <w:sz w:val="24"/>
                <w:szCs w:val="24"/>
                <w:u w:val="single"/>
              </w:rPr>
              <w:t>Course Description</w:t>
            </w:r>
          </w:p>
          <w:p w14:paraId="07226C51" w14:textId="77777777" w:rsidR="003B0241" w:rsidRDefault="003B0241">
            <w:pPr>
              <w:rPr>
                <w:rFonts w:ascii="Lato" w:hAnsi="Lato" w:cs="Lato"/>
                <w:sz w:val="24"/>
                <w:szCs w:val="24"/>
                <w:u w:val="single"/>
              </w:rPr>
            </w:pPr>
          </w:p>
        </w:tc>
        <w:tc>
          <w:tcPr>
            <w:tcW w:w="7087" w:type="dxa"/>
          </w:tcPr>
          <w:p w14:paraId="3A654831" w14:textId="77777777" w:rsidR="003B0241" w:rsidRDefault="003B0241" w:rsidP="003B0241">
            <w:pPr>
              <w:rPr>
                <w:rFonts w:ascii="Lato" w:hAnsi="Lato" w:cs="Lato"/>
                <w:sz w:val="24"/>
                <w:szCs w:val="24"/>
              </w:rPr>
            </w:pPr>
            <w:r w:rsidRPr="003B0241">
              <w:rPr>
                <w:rFonts w:ascii="Lato" w:hAnsi="Lato" w:cs="Lato"/>
                <w:sz w:val="24"/>
                <w:szCs w:val="24"/>
              </w:rPr>
              <w:t>DC electrical circuits</w:t>
            </w:r>
            <w:r>
              <w:rPr>
                <w:rFonts w:ascii="Lato" w:hAnsi="Lato" w:cs="Lato"/>
                <w:sz w:val="24"/>
                <w:szCs w:val="24"/>
              </w:rPr>
              <w:t xml:space="preserve">: </w:t>
            </w:r>
            <w:r w:rsidRPr="003B0241">
              <w:rPr>
                <w:rFonts w:ascii="Lato" w:hAnsi="Lato" w:cs="Lato"/>
                <w:sz w:val="24"/>
                <w:szCs w:val="24"/>
              </w:rPr>
              <w:t>the physics bit, resistors and capacitors</w:t>
            </w:r>
            <w:r w:rsidRPr="003B0241">
              <w:rPr>
                <w:rFonts w:ascii="Lato" w:hAnsi="Lato" w:cs="Lato"/>
                <w:sz w:val="24"/>
                <w:szCs w:val="24"/>
              </w:rPr>
              <w:br/>
              <w:t>Energy and Power</w:t>
            </w:r>
            <w:r w:rsidRPr="003B0241">
              <w:rPr>
                <w:rFonts w:ascii="Lato" w:hAnsi="Lato" w:cs="Lato"/>
                <w:sz w:val="24"/>
                <w:szCs w:val="24"/>
              </w:rPr>
              <w:br/>
              <w:t>Semiconductor components</w:t>
            </w:r>
            <w:r>
              <w:rPr>
                <w:rFonts w:ascii="Lato" w:hAnsi="Lato" w:cs="Lato"/>
                <w:sz w:val="24"/>
                <w:szCs w:val="24"/>
              </w:rPr>
              <w:t xml:space="preserve">: </w:t>
            </w:r>
            <w:r w:rsidRPr="003B0241">
              <w:rPr>
                <w:rFonts w:ascii="Lato" w:hAnsi="Lato" w:cs="Lato"/>
                <w:sz w:val="24"/>
                <w:szCs w:val="24"/>
              </w:rPr>
              <w:t>diodes, Zener diodes, transistors and MOSFETs</w:t>
            </w:r>
            <w:r w:rsidRPr="003B0241">
              <w:rPr>
                <w:rFonts w:ascii="Lato" w:hAnsi="Lato" w:cs="Lato"/>
                <w:sz w:val="24"/>
                <w:szCs w:val="24"/>
              </w:rPr>
              <w:br/>
              <w:t>Logic systems</w:t>
            </w:r>
            <w:r>
              <w:rPr>
                <w:rFonts w:ascii="Lato" w:hAnsi="Lato" w:cs="Lato"/>
                <w:sz w:val="24"/>
                <w:szCs w:val="24"/>
              </w:rPr>
              <w:t xml:space="preserve">: </w:t>
            </w:r>
            <w:r w:rsidRPr="003B0241">
              <w:rPr>
                <w:rFonts w:ascii="Lato" w:hAnsi="Lato" w:cs="Lato"/>
                <w:sz w:val="24"/>
                <w:szCs w:val="24"/>
              </w:rPr>
              <w:t>gates, truth tables, Boolean algebra and Karnaugh maps</w:t>
            </w:r>
            <w:r w:rsidRPr="003B0241">
              <w:rPr>
                <w:rFonts w:ascii="Lato" w:hAnsi="Lato" w:cs="Lato"/>
                <w:sz w:val="24"/>
                <w:szCs w:val="24"/>
              </w:rPr>
              <w:br/>
              <w:t>Operational amplifiers</w:t>
            </w:r>
            <w:r>
              <w:rPr>
                <w:rFonts w:ascii="Lato" w:hAnsi="Lato" w:cs="Lato"/>
                <w:sz w:val="24"/>
                <w:szCs w:val="24"/>
              </w:rPr>
              <w:t xml:space="preserve">: </w:t>
            </w:r>
            <w:r w:rsidRPr="003B0241">
              <w:rPr>
                <w:rFonts w:ascii="Lato" w:hAnsi="Lato" w:cs="Lato"/>
                <w:sz w:val="24"/>
                <w:szCs w:val="24"/>
              </w:rPr>
              <w:t>comparators, non-inverting, inverting, follower and summing amplifiers.</w:t>
            </w:r>
            <w:r w:rsidRPr="003B0241">
              <w:rPr>
                <w:rFonts w:ascii="Lato" w:hAnsi="Lato" w:cs="Lato"/>
                <w:sz w:val="24"/>
                <w:szCs w:val="24"/>
              </w:rPr>
              <w:br/>
              <w:t>Timing circuits</w:t>
            </w:r>
            <w:r>
              <w:rPr>
                <w:rFonts w:ascii="Lato" w:hAnsi="Lato" w:cs="Lato"/>
                <w:sz w:val="24"/>
                <w:szCs w:val="24"/>
              </w:rPr>
              <w:t xml:space="preserve">: </w:t>
            </w:r>
            <w:r w:rsidRPr="003B0241">
              <w:rPr>
                <w:rFonts w:ascii="Lato" w:hAnsi="Lato" w:cs="Lato"/>
                <w:sz w:val="24"/>
                <w:szCs w:val="24"/>
              </w:rPr>
              <w:t xml:space="preserve">RC circuits, charging and discharging capacitors, use of 555 chip as monostable and </w:t>
            </w:r>
            <w:proofErr w:type="spellStart"/>
            <w:r w:rsidRPr="003B0241">
              <w:rPr>
                <w:rFonts w:ascii="Lato" w:hAnsi="Lato" w:cs="Lato"/>
                <w:sz w:val="24"/>
                <w:szCs w:val="24"/>
              </w:rPr>
              <w:t>astable</w:t>
            </w:r>
            <w:proofErr w:type="spellEnd"/>
            <w:r w:rsidRPr="003B0241">
              <w:rPr>
                <w:rFonts w:ascii="Lato" w:hAnsi="Lato" w:cs="Lato"/>
                <w:sz w:val="24"/>
                <w:szCs w:val="24"/>
              </w:rPr>
              <w:t>.</w:t>
            </w:r>
            <w:r w:rsidRPr="003B0241">
              <w:rPr>
                <w:rFonts w:ascii="Lato" w:hAnsi="Lato" w:cs="Lato"/>
                <w:sz w:val="24"/>
                <w:szCs w:val="24"/>
              </w:rPr>
              <w:br/>
              <w:t>Sequential logic systems</w:t>
            </w:r>
            <w:r>
              <w:rPr>
                <w:rFonts w:ascii="Lato" w:hAnsi="Lato" w:cs="Lato"/>
                <w:sz w:val="24"/>
                <w:szCs w:val="24"/>
              </w:rPr>
              <w:t xml:space="preserve">: </w:t>
            </w:r>
            <w:r w:rsidRPr="003B0241">
              <w:rPr>
                <w:rFonts w:ascii="Lato" w:hAnsi="Lato" w:cs="Lato"/>
                <w:sz w:val="24"/>
                <w:szCs w:val="24"/>
              </w:rPr>
              <w:t>Latches, flip-flops, counters</w:t>
            </w:r>
            <w:r w:rsidRPr="003B0241">
              <w:rPr>
                <w:rFonts w:ascii="Lato" w:hAnsi="Lato" w:cs="Lato"/>
                <w:sz w:val="24"/>
                <w:szCs w:val="24"/>
              </w:rPr>
              <w:br/>
              <w:t>Microcontrollers</w:t>
            </w:r>
            <w:r>
              <w:rPr>
                <w:rFonts w:ascii="Lato" w:hAnsi="Lato" w:cs="Lato"/>
                <w:sz w:val="24"/>
                <w:szCs w:val="24"/>
              </w:rPr>
              <w:t xml:space="preserve">: </w:t>
            </w:r>
            <w:r w:rsidRPr="003B0241">
              <w:rPr>
                <w:rFonts w:ascii="Lato" w:hAnsi="Lato" w:cs="Lato"/>
                <w:sz w:val="24"/>
                <w:szCs w:val="24"/>
              </w:rPr>
              <w:t>use of Pic chips and programming via flowcharts.</w:t>
            </w:r>
            <w:r w:rsidRPr="003B0241">
              <w:rPr>
                <w:rFonts w:ascii="Lato" w:hAnsi="Lato" w:cs="Lato"/>
                <w:sz w:val="24"/>
                <w:szCs w:val="24"/>
              </w:rPr>
              <w:br/>
              <w:t>Mains power supply systems</w:t>
            </w:r>
            <w:r>
              <w:rPr>
                <w:rFonts w:ascii="Lato" w:hAnsi="Lato" w:cs="Lato"/>
                <w:sz w:val="24"/>
                <w:szCs w:val="24"/>
              </w:rPr>
              <w:t xml:space="preserve">: </w:t>
            </w:r>
            <w:r w:rsidRPr="003B0241">
              <w:rPr>
                <w:rFonts w:ascii="Lato" w:hAnsi="Lato" w:cs="Lato"/>
                <w:sz w:val="24"/>
                <w:szCs w:val="24"/>
              </w:rPr>
              <w:t>full and half wave rectification, regulation and smoothing.</w:t>
            </w:r>
          </w:p>
          <w:p w14:paraId="4EA218F8" w14:textId="0E18D35F" w:rsidR="003B0241" w:rsidRPr="003B0241" w:rsidRDefault="003B0241" w:rsidP="003B0241">
            <w:pPr>
              <w:jc w:val="both"/>
              <w:rPr>
                <w:rFonts w:ascii="Lato" w:hAnsi="Lato" w:cs="Lato"/>
                <w:sz w:val="24"/>
                <w:szCs w:val="24"/>
              </w:rPr>
            </w:pPr>
          </w:p>
        </w:tc>
      </w:tr>
      <w:tr w:rsidR="003B0241" w14:paraId="1984D32E" w14:textId="77777777" w:rsidTr="003B0241">
        <w:tc>
          <w:tcPr>
            <w:tcW w:w="2547" w:type="dxa"/>
          </w:tcPr>
          <w:p w14:paraId="3CAA7064" w14:textId="644BDF10" w:rsidR="003B0241" w:rsidRDefault="003B0241">
            <w:pPr>
              <w:rPr>
                <w:rFonts w:ascii="Lato" w:hAnsi="Lato" w:cs="Lato"/>
                <w:sz w:val="24"/>
                <w:szCs w:val="24"/>
                <w:u w:val="single"/>
              </w:rPr>
            </w:pPr>
            <w:r w:rsidRPr="003B0241">
              <w:rPr>
                <w:rFonts w:ascii="Lato" w:hAnsi="Lato" w:cs="Lato"/>
                <w:sz w:val="24"/>
                <w:szCs w:val="24"/>
                <w:u w:val="single"/>
              </w:rPr>
              <w:t>Degree courses</w:t>
            </w:r>
          </w:p>
        </w:tc>
        <w:tc>
          <w:tcPr>
            <w:tcW w:w="7087" w:type="dxa"/>
          </w:tcPr>
          <w:p w14:paraId="71A67289" w14:textId="77E13E0D" w:rsidR="003B0241" w:rsidRDefault="003B0241" w:rsidP="003B0241">
            <w:pPr>
              <w:jc w:val="both"/>
              <w:rPr>
                <w:rFonts w:ascii="Lato" w:hAnsi="Lato" w:cs="Lato"/>
                <w:sz w:val="24"/>
                <w:szCs w:val="24"/>
                <w:u w:val="single"/>
              </w:rPr>
            </w:pPr>
            <w:r w:rsidRPr="003B0241">
              <w:rPr>
                <w:rFonts w:ascii="Lato" w:hAnsi="Lato" w:cs="Lato"/>
                <w:sz w:val="24"/>
                <w:szCs w:val="24"/>
              </w:rPr>
              <w:t>Electronics is very important in most of the sciences, engineering and computing. Many courses will include an electronics module. The knowledge gained on this course will prove to be extremely useful.</w:t>
            </w:r>
          </w:p>
        </w:tc>
      </w:tr>
      <w:tr w:rsidR="003B0241" w14:paraId="1B657146" w14:textId="77777777" w:rsidTr="003B0241">
        <w:tc>
          <w:tcPr>
            <w:tcW w:w="2547" w:type="dxa"/>
          </w:tcPr>
          <w:p w14:paraId="071F7EAF" w14:textId="61750F24" w:rsidR="003B0241" w:rsidRPr="003B0241" w:rsidRDefault="003B0241">
            <w:pPr>
              <w:rPr>
                <w:rFonts w:ascii="Lato" w:hAnsi="Lato" w:cs="Lato"/>
                <w:sz w:val="24"/>
                <w:szCs w:val="24"/>
                <w:u w:val="single"/>
              </w:rPr>
            </w:pPr>
            <w:r w:rsidRPr="003B0241">
              <w:rPr>
                <w:rFonts w:ascii="Lato" w:hAnsi="Lato" w:cs="Lato"/>
                <w:sz w:val="24"/>
                <w:szCs w:val="24"/>
                <w:u w:val="single"/>
              </w:rPr>
              <w:t>Additional information</w:t>
            </w:r>
          </w:p>
        </w:tc>
        <w:tc>
          <w:tcPr>
            <w:tcW w:w="7087" w:type="dxa"/>
          </w:tcPr>
          <w:p w14:paraId="5E4BC22F" w14:textId="5722D20E" w:rsidR="003B0241" w:rsidRPr="003B0241" w:rsidRDefault="003B0241" w:rsidP="003B0241">
            <w:pPr>
              <w:jc w:val="both"/>
              <w:rPr>
                <w:rFonts w:ascii="Lato" w:hAnsi="Lato" w:cs="Lato"/>
                <w:sz w:val="24"/>
                <w:szCs w:val="24"/>
              </w:rPr>
            </w:pPr>
            <w:r w:rsidRPr="003B0241">
              <w:rPr>
                <w:rFonts w:ascii="Lato" w:hAnsi="Lato" w:cs="Lato"/>
                <w:sz w:val="24"/>
                <w:szCs w:val="24"/>
              </w:rPr>
              <w:t>Electronics is an enjoyable and satisfying subject with a significant amount of practical work. It suits someone with a logical mind as many of the concepts rely on straightforward rules.</w:t>
            </w:r>
          </w:p>
        </w:tc>
      </w:tr>
    </w:tbl>
    <w:p w14:paraId="73BA93A7" w14:textId="4FA33004" w:rsidR="00390CDD" w:rsidRPr="003B0241" w:rsidRDefault="00390CDD">
      <w:pPr>
        <w:rPr>
          <w:rFonts w:ascii="Lato" w:hAnsi="Lato" w:cs="Lato"/>
          <w:sz w:val="24"/>
          <w:szCs w:val="24"/>
        </w:rPr>
      </w:pPr>
    </w:p>
    <w:sectPr w:rsidR="00390CDD" w:rsidRPr="003B0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89"/>
    <w:rsid w:val="00097272"/>
    <w:rsid w:val="00106AD4"/>
    <w:rsid w:val="001F18F5"/>
    <w:rsid w:val="002E6592"/>
    <w:rsid w:val="003566B2"/>
    <w:rsid w:val="00390CDD"/>
    <w:rsid w:val="003B0241"/>
    <w:rsid w:val="0043466E"/>
    <w:rsid w:val="005C3038"/>
    <w:rsid w:val="005E1961"/>
    <w:rsid w:val="005E3050"/>
    <w:rsid w:val="00702079"/>
    <w:rsid w:val="00745A9D"/>
    <w:rsid w:val="00985250"/>
    <w:rsid w:val="00B06551"/>
    <w:rsid w:val="00B72053"/>
    <w:rsid w:val="00B85DE0"/>
    <w:rsid w:val="00BB1D92"/>
    <w:rsid w:val="00D0550B"/>
    <w:rsid w:val="00D07599"/>
    <w:rsid w:val="00D55359"/>
    <w:rsid w:val="00ED5837"/>
    <w:rsid w:val="00FD459C"/>
    <w:rsid w:val="00FE0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B3DF"/>
  <w15:chartTrackingRefBased/>
  <w15:docId w15:val="{A47AA3C6-7D68-47E2-B108-4FA2AA4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dc:creator>
  <cp:keywords/>
  <dc:description/>
  <cp:lastModifiedBy>Alex Smith</cp:lastModifiedBy>
  <cp:revision>9</cp:revision>
  <dcterms:created xsi:type="dcterms:W3CDTF">2017-01-08T13:57:00Z</dcterms:created>
  <dcterms:modified xsi:type="dcterms:W3CDTF">2024-11-26T05:52:00Z</dcterms:modified>
</cp:coreProperties>
</file>