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1B7AB" w14:textId="08AC56B0" w:rsidR="009B2CB9" w:rsidRPr="00CC782B" w:rsidRDefault="009B2CB9" w:rsidP="00CC782B">
      <w:pPr>
        <w:jc w:val="center"/>
        <w:outlineLvl w:val="0"/>
        <w:rPr>
          <w:rFonts w:ascii="Lato" w:hAnsi="Lato" w:cs="Lato"/>
        </w:rPr>
      </w:pPr>
      <w:r w:rsidRPr="00CC782B">
        <w:rPr>
          <w:rFonts w:ascii="Lato" w:hAnsi="Lato" w:cs="Lato"/>
          <w:b/>
          <w:bCs/>
          <w:sz w:val="28"/>
          <w:szCs w:val="28"/>
        </w:rPr>
        <w:t>HISTORY</w:t>
      </w:r>
      <w:r w:rsidR="00CC782B">
        <w:rPr>
          <w:rFonts w:ascii="Lato" w:hAnsi="Lato" w:cs="Lato"/>
          <w:b/>
          <w:bCs/>
          <w:sz w:val="28"/>
          <w:szCs w:val="28"/>
        </w:rPr>
        <w:t xml:space="preserve"> 2025</w:t>
      </w:r>
    </w:p>
    <w:p w14:paraId="1B7FDFC2" w14:textId="77777777" w:rsidR="009B2CB9" w:rsidRPr="00CC782B" w:rsidRDefault="009B2CB9" w:rsidP="00CC782B">
      <w:pPr>
        <w:jc w:val="both"/>
        <w:rPr>
          <w:rFonts w:ascii="Lato" w:hAnsi="Lato" w:cs="Lato"/>
        </w:rPr>
      </w:pPr>
    </w:p>
    <w:tbl>
      <w:tblPr>
        <w:tblW w:w="9639" w:type="dxa"/>
        <w:tblLayout w:type="fixed"/>
        <w:tblLook w:val="04A0" w:firstRow="1" w:lastRow="0" w:firstColumn="1" w:lastColumn="0" w:noHBand="0" w:noVBand="1"/>
      </w:tblPr>
      <w:tblGrid>
        <w:gridCol w:w="2694"/>
        <w:gridCol w:w="6945"/>
      </w:tblGrid>
      <w:tr w:rsidR="009B2CB9" w:rsidRPr="00CC782B" w14:paraId="0E376890" w14:textId="77777777" w:rsidTr="00CC782B">
        <w:tc>
          <w:tcPr>
            <w:tcW w:w="2694" w:type="dxa"/>
            <w:hideMark/>
          </w:tcPr>
          <w:p w14:paraId="13B7D7A4" w14:textId="77777777" w:rsidR="009B2CB9" w:rsidRPr="00CC782B" w:rsidRDefault="009B2CB9" w:rsidP="00CC782B">
            <w:pPr>
              <w:jc w:val="both"/>
              <w:rPr>
                <w:rFonts w:ascii="Lato" w:hAnsi="Lato" w:cs="Lato"/>
                <w:u w:val="single"/>
              </w:rPr>
            </w:pPr>
            <w:r w:rsidRPr="00CC782B">
              <w:rPr>
                <w:rFonts w:ascii="Lato" w:hAnsi="Lato" w:cs="Lato"/>
                <w:u w:val="single"/>
              </w:rPr>
              <w:t>Teachers</w:t>
            </w:r>
            <w:r w:rsidRPr="00CC782B">
              <w:rPr>
                <w:rFonts w:ascii="Lato" w:hAnsi="Lato" w:cs="Lato"/>
              </w:rPr>
              <w:t>:</w:t>
            </w:r>
          </w:p>
        </w:tc>
        <w:tc>
          <w:tcPr>
            <w:tcW w:w="6945" w:type="dxa"/>
          </w:tcPr>
          <w:p w14:paraId="6A2453D6" w14:textId="2260C276" w:rsidR="009B2CB9" w:rsidRPr="00CC782B" w:rsidRDefault="009B2CB9" w:rsidP="00CC782B">
            <w:pPr>
              <w:jc w:val="both"/>
              <w:rPr>
                <w:rFonts w:ascii="Lato" w:hAnsi="Lato" w:cs="Lato"/>
              </w:rPr>
            </w:pPr>
            <w:r w:rsidRPr="00CC782B">
              <w:rPr>
                <w:rFonts w:ascii="Lato" w:hAnsi="Lato" w:cs="Lato"/>
              </w:rPr>
              <w:t>Ms P Ford - Head of Department</w:t>
            </w:r>
            <w:r w:rsidR="16949AF2" w:rsidRPr="00CC782B">
              <w:rPr>
                <w:rFonts w:ascii="Lato" w:hAnsi="Lato" w:cs="Lato"/>
              </w:rPr>
              <w:t xml:space="preserve">      Mrs S Burns</w:t>
            </w:r>
          </w:p>
          <w:p w14:paraId="20728B06" w14:textId="3FD4C817" w:rsidR="009B2CB9" w:rsidRPr="00CC782B" w:rsidRDefault="009B2CB9" w:rsidP="00CC782B">
            <w:pPr>
              <w:jc w:val="both"/>
              <w:rPr>
                <w:rFonts w:ascii="Lato" w:hAnsi="Lato" w:cs="Lato"/>
              </w:rPr>
            </w:pPr>
            <w:r w:rsidRPr="00CC782B">
              <w:rPr>
                <w:rFonts w:ascii="Lato" w:hAnsi="Lato" w:cs="Lato"/>
              </w:rPr>
              <w:t xml:space="preserve">Mr T Burroughs                               </w:t>
            </w:r>
            <w:r w:rsidR="00CC782B">
              <w:rPr>
                <w:rFonts w:ascii="Lato" w:hAnsi="Lato" w:cs="Lato"/>
              </w:rPr>
              <w:t xml:space="preserve">     </w:t>
            </w:r>
            <w:r w:rsidRPr="00CC782B">
              <w:rPr>
                <w:rFonts w:ascii="Lato" w:hAnsi="Lato" w:cs="Lato"/>
              </w:rPr>
              <w:t>Mrs H Graham</w:t>
            </w:r>
          </w:p>
          <w:p w14:paraId="654C301B" w14:textId="5BAABB00" w:rsidR="009B2CB9" w:rsidRPr="00CC782B" w:rsidRDefault="009B2CB9" w:rsidP="00CC782B">
            <w:pPr>
              <w:jc w:val="both"/>
              <w:rPr>
                <w:rFonts w:ascii="Lato" w:hAnsi="Lato" w:cs="Lato"/>
              </w:rPr>
            </w:pPr>
            <w:r w:rsidRPr="00CC782B">
              <w:rPr>
                <w:rFonts w:ascii="Lato" w:hAnsi="Lato" w:cs="Lato"/>
              </w:rPr>
              <w:t xml:space="preserve">Ms S Moon                                      </w:t>
            </w:r>
            <w:r w:rsidR="00CC782B">
              <w:rPr>
                <w:rFonts w:ascii="Lato" w:hAnsi="Lato" w:cs="Lato"/>
              </w:rPr>
              <w:t xml:space="preserve">     </w:t>
            </w:r>
            <w:r w:rsidRPr="00CC782B">
              <w:rPr>
                <w:rFonts w:ascii="Lato" w:hAnsi="Lato" w:cs="Lato"/>
              </w:rPr>
              <w:t>Mr R Thomas</w:t>
            </w:r>
          </w:p>
          <w:p w14:paraId="36DE6E3A" w14:textId="77777777" w:rsidR="009B2CB9" w:rsidRPr="00CC782B" w:rsidRDefault="009B2CB9" w:rsidP="00CC782B">
            <w:pPr>
              <w:jc w:val="both"/>
              <w:rPr>
                <w:rFonts w:ascii="Lato" w:hAnsi="Lato" w:cs="Lato"/>
              </w:rPr>
            </w:pPr>
          </w:p>
        </w:tc>
      </w:tr>
      <w:tr w:rsidR="009B2CB9" w:rsidRPr="00CC782B" w14:paraId="0FF0E100" w14:textId="77777777" w:rsidTr="00CC782B">
        <w:tc>
          <w:tcPr>
            <w:tcW w:w="2694" w:type="dxa"/>
            <w:hideMark/>
          </w:tcPr>
          <w:p w14:paraId="7EB30658" w14:textId="77777777" w:rsidR="009B2CB9" w:rsidRPr="00CC782B" w:rsidRDefault="009B2CB9" w:rsidP="00CC782B">
            <w:pPr>
              <w:jc w:val="both"/>
              <w:rPr>
                <w:rFonts w:ascii="Lato" w:hAnsi="Lato" w:cs="Lato"/>
                <w:u w:val="single"/>
              </w:rPr>
            </w:pPr>
            <w:r w:rsidRPr="00CC782B">
              <w:rPr>
                <w:rFonts w:ascii="Lato" w:hAnsi="Lato" w:cs="Lato"/>
                <w:u w:val="single"/>
              </w:rPr>
              <w:t>Entry Qualifications and Aptitudes</w:t>
            </w:r>
            <w:r w:rsidRPr="00CC782B">
              <w:rPr>
                <w:rFonts w:ascii="Lato" w:hAnsi="Lato" w:cs="Lato"/>
              </w:rPr>
              <w:t>:</w:t>
            </w:r>
          </w:p>
        </w:tc>
        <w:tc>
          <w:tcPr>
            <w:tcW w:w="6945" w:type="dxa"/>
          </w:tcPr>
          <w:p w14:paraId="35075A5A" w14:textId="48D5D5C7" w:rsidR="009B2CB9" w:rsidRPr="00CC782B" w:rsidRDefault="009B2CB9" w:rsidP="00CC782B">
            <w:pPr>
              <w:jc w:val="both"/>
              <w:rPr>
                <w:rFonts w:ascii="Lato" w:hAnsi="Lato" w:cs="Lato"/>
              </w:rPr>
            </w:pPr>
            <w:r w:rsidRPr="00CC782B">
              <w:rPr>
                <w:rFonts w:ascii="Lato" w:hAnsi="Lato" w:cs="Lato"/>
              </w:rPr>
              <w:t>Key requirements for studying History are a genuine interest in the past, the confidence to write at length,</w:t>
            </w:r>
            <w:r w:rsidR="006E558B" w:rsidRPr="00CC782B">
              <w:rPr>
                <w:rFonts w:ascii="Lato" w:hAnsi="Lato" w:cs="Lato"/>
              </w:rPr>
              <w:t xml:space="preserve"> </w:t>
            </w:r>
            <w:r w:rsidR="00DC0DC3" w:rsidRPr="00CC782B">
              <w:rPr>
                <w:rFonts w:ascii="Lato" w:hAnsi="Lato" w:cs="Lato"/>
              </w:rPr>
              <w:t>the ability to embrace the uncertainty of evidence, the willingness to take part in class discussion,</w:t>
            </w:r>
            <w:r w:rsidRPr="00CC782B">
              <w:rPr>
                <w:rFonts w:ascii="Lato" w:hAnsi="Lato" w:cs="Lato"/>
              </w:rPr>
              <w:t xml:space="preserve"> and</w:t>
            </w:r>
            <w:r w:rsidR="00DC0DC3" w:rsidRPr="00CC782B">
              <w:rPr>
                <w:rFonts w:ascii="Lato" w:hAnsi="Lato" w:cs="Lato"/>
              </w:rPr>
              <w:t>, crucially,</w:t>
            </w:r>
            <w:r w:rsidRPr="00CC782B">
              <w:rPr>
                <w:rFonts w:ascii="Lato" w:hAnsi="Lato" w:cs="Lato"/>
              </w:rPr>
              <w:t xml:space="preserve"> a genuine willingness to read. There is source-based work at A</w:t>
            </w:r>
            <w:r w:rsidR="00CC782B">
              <w:rPr>
                <w:rFonts w:ascii="Lato" w:hAnsi="Lato" w:cs="Lato"/>
              </w:rPr>
              <w:t>-</w:t>
            </w:r>
            <w:r w:rsidRPr="00CC782B">
              <w:rPr>
                <w:rFonts w:ascii="Lato" w:hAnsi="Lato" w:cs="Lato"/>
              </w:rPr>
              <w:t xml:space="preserve">Level, but it is very different from that done at GCSE. If you have the necessary interest and literary skills then the chances are that you have, or will soon have, a grade </w:t>
            </w:r>
            <w:r w:rsidR="00DC0DC3" w:rsidRPr="00CC782B">
              <w:rPr>
                <w:rFonts w:ascii="Lato" w:hAnsi="Lato" w:cs="Lato"/>
              </w:rPr>
              <w:t>7</w:t>
            </w:r>
            <w:r w:rsidRPr="00CC782B">
              <w:rPr>
                <w:rFonts w:ascii="Lato" w:hAnsi="Lato" w:cs="Lato"/>
              </w:rPr>
              <w:t xml:space="preserve"> or above at GCSE.</w:t>
            </w:r>
          </w:p>
          <w:p w14:paraId="7621F640" w14:textId="77777777" w:rsidR="009B2CB9" w:rsidRPr="00CC782B" w:rsidRDefault="009B2CB9" w:rsidP="00CC782B">
            <w:pPr>
              <w:jc w:val="both"/>
              <w:rPr>
                <w:rFonts w:ascii="Lato" w:hAnsi="Lato" w:cs="Lato"/>
              </w:rPr>
            </w:pPr>
          </w:p>
        </w:tc>
      </w:tr>
      <w:tr w:rsidR="009B2CB9" w:rsidRPr="00CC782B" w14:paraId="7C6BF34A" w14:textId="77777777" w:rsidTr="00CC782B">
        <w:tc>
          <w:tcPr>
            <w:tcW w:w="2694" w:type="dxa"/>
            <w:hideMark/>
          </w:tcPr>
          <w:p w14:paraId="26F47845" w14:textId="77777777" w:rsidR="009B2CB9" w:rsidRPr="00CC782B" w:rsidRDefault="009B2CB9" w:rsidP="00CC782B">
            <w:pPr>
              <w:jc w:val="both"/>
              <w:rPr>
                <w:rFonts w:ascii="Lato" w:hAnsi="Lato" w:cs="Lato"/>
                <w:u w:val="single"/>
              </w:rPr>
            </w:pPr>
            <w:r w:rsidRPr="00CC782B">
              <w:rPr>
                <w:rFonts w:ascii="Lato" w:hAnsi="Lato" w:cs="Lato"/>
                <w:u w:val="single"/>
              </w:rPr>
              <w:t>Course Details and Examination Breakdown</w:t>
            </w:r>
            <w:r w:rsidRPr="00CC782B">
              <w:rPr>
                <w:rFonts w:ascii="Lato" w:hAnsi="Lato" w:cs="Lato"/>
              </w:rPr>
              <w:t>:</w:t>
            </w:r>
          </w:p>
        </w:tc>
        <w:tc>
          <w:tcPr>
            <w:tcW w:w="6945" w:type="dxa"/>
            <w:hideMark/>
          </w:tcPr>
          <w:p w14:paraId="0BB6BC8C" w14:textId="39DD4B9F" w:rsidR="009B2CB9" w:rsidRPr="00CC782B" w:rsidRDefault="009B2CB9" w:rsidP="00CC782B">
            <w:pPr>
              <w:jc w:val="both"/>
              <w:rPr>
                <w:rFonts w:ascii="Lato" w:hAnsi="Lato" w:cs="Lato"/>
                <w:b/>
                <w:bCs/>
              </w:rPr>
            </w:pPr>
            <w:r w:rsidRPr="00CC782B">
              <w:rPr>
                <w:rFonts w:ascii="Lato" w:hAnsi="Lato" w:cs="Lato"/>
              </w:rPr>
              <w:t>We follow the Edexcel syllabus for History. This is a linear course and units 1, 2 and 3 are examined at the end of Year 13 while the coursework unit is worth 20% and is also submitted in Year 13.</w:t>
            </w:r>
            <w:r w:rsidR="00DC0DC3" w:rsidRPr="00CC782B">
              <w:rPr>
                <w:rFonts w:ascii="Lato" w:hAnsi="Lato" w:cs="Lato"/>
              </w:rPr>
              <w:t xml:space="preserve"> </w:t>
            </w:r>
            <w:r w:rsidR="00DC0DC3" w:rsidRPr="00CC782B">
              <w:rPr>
                <w:rFonts w:ascii="Lato" w:hAnsi="Lato" w:cs="Lato"/>
                <w:b/>
                <w:bCs/>
              </w:rPr>
              <w:t>From September 202</w:t>
            </w:r>
            <w:r w:rsidR="25E74986" w:rsidRPr="00CC782B">
              <w:rPr>
                <w:rFonts w:ascii="Lato" w:hAnsi="Lato" w:cs="Lato"/>
                <w:b/>
                <w:bCs/>
              </w:rPr>
              <w:t>5</w:t>
            </w:r>
            <w:r w:rsidR="00DC0DC3" w:rsidRPr="00CC782B">
              <w:rPr>
                <w:rFonts w:ascii="Lato" w:hAnsi="Lato" w:cs="Lato"/>
                <w:b/>
                <w:bCs/>
              </w:rPr>
              <w:t xml:space="preserve"> we are offering a new course, the details of which are below:</w:t>
            </w:r>
          </w:p>
        </w:tc>
      </w:tr>
      <w:tr w:rsidR="009B2CB9" w:rsidRPr="00CC782B" w14:paraId="3EEB0BF8" w14:textId="77777777" w:rsidTr="00CC782B">
        <w:tc>
          <w:tcPr>
            <w:tcW w:w="2694" w:type="dxa"/>
          </w:tcPr>
          <w:p w14:paraId="54615312" w14:textId="77777777" w:rsidR="009B2CB9" w:rsidRPr="00CC782B" w:rsidRDefault="009B2CB9" w:rsidP="00CC782B">
            <w:pPr>
              <w:jc w:val="both"/>
              <w:rPr>
                <w:rFonts w:ascii="Lato" w:hAnsi="Lato" w:cs="Lato"/>
                <w:u w:val="single"/>
              </w:rPr>
            </w:pPr>
          </w:p>
        </w:tc>
        <w:tc>
          <w:tcPr>
            <w:tcW w:w="6945" w:type="dxa"/>
          </w:tcPr>
          <w:p w14:paraId="34BCB6AD" w14:textId="77777777" w:rsidR="009B2CB9" w:rsidRPr="00CC782B" w:rsidRDefault="009B2CB9" w:rsidP="00CC782B">
            <w:pPr>
              <w:pStyle w:val="NoSpacing"/>
              <w:jc w:val="both"/>
              <w:rPr>
                <w:rFonts w:ascii="Lato" w:hAnsi="Lato" w:cs="Lato"/>
                <w:b/>
                <w:sz w:val="24"/>
                <w:szCs w:val="24"/>
                <w:u w:val="single"/>
              </w:rPr>
            </w:pPr>
          </w:p>
          <w:p w14:paraId="46B8DC38" w14:textId="65C742E3" w:rsidR="009B2CB9" w:rsidRPr="00CC782B" w:rsidRDefault="009B2CB9" w:rsidP="00CC782B">
            <w:pPr>
              <w:pStyle w:val="NoSpacing"/>
              <w:jc w:val="both"/>
              <w:rPr>
                <w:rFonts w:ascii="Lato" w:hAnsi="Lato" w:cs="Lato"/>
                <w:b/>
                <w:sz w:val="24"/>
                <w:szCs w:val="24"/>
                <w:u w:val="single"/>
                <w:lang w:eastAsia="en-GB"/>
              </w:rPr>
            </w:pPr>
            <w:r w:rsidRPr="00CC782B">
              <w:rPr>
                <w:rFonts w:ascii="Lato" w:hAnsi="Lato" w:cs="Lato"/>
                <w:b/>
                <w:sz w:val="24"/>
                <w:szCs w:val="24"/>
                <w:u w:val="single"/>
              </w:rPr>
              <w:t xml:space="preserve">Unit </w:t>
            </w:r>
            <w:proofErr w:type="gramStart"/>
            <w:r w:rsidRPr="00CC782B">
              <w:rPr>
                <w:rFonts w:ascii="Lato" w:hAnsi="Lato" w:cs="Lato"/>
                <w:b/>
                <w:sz w:val="24"/>
                <w:szCs w:val="24"/>
                <w:u w:val="single"/>
              </w:rPr>
              <w:t xml:space="preserve">1  </w:t>
            </w:r>
            <w:r w:rsidR="00DC0DC3" w:rsidRPr="00CC782B">
              <w:rPr>
                <w:rFonts w:ascii="Lato" w:hAnsi="Lato" w:cs="Lato"/>
                <w:b/>
                <w:sz w:val="24"/>
                <w:szCs w:val="24"/>
                <w:u w:val="single"/>
                <w:lang w:eastAsia="en-GB"/>
              </w:rPr>
              <w:t>Britain</w:t>
            </w:r>
            <w:proofErr w:type="gramEnd"/>
            <w:r w:rsidR="00DC0DC3" w:rsidRPr="00CC782B">
              <w:rPr>
                <w:rFonts w:ascii="Lato" w:hAnsi="Lato" w:cs="Lato"/>
                <w:b/>
                <w:sz w:val="24"/>
                <w:szCs w:val="24"/>
                <w:u w:val="single"/>
                <w:lang w:eastAsia="en-GB"/>
              </w:rPr>
              <w:t xml:space="preserve">: Conflict, Revolution and </w:t>
            </w:r>
            <w:r w:rsidR="00614ED4" w:rsidRPr="00CC782B">
              <w:rPr>
                <w:rFonts w:ascii="Lato" w:hAnsi="Lato" w:cs="Lato"/>
                <w:b/>
                <w:sz w:val="24"/>
                <w:szCs w:val="24"/>
                <w:u w:val="single"/>
                <w:lang w:eastAsia="en-GB"/>
              </w:rPr>
              <w:t>Settlement, 1625-1701</w:t>
            </w:r>
            <w:r w:rsidR="0005657F" w:rsidRPr="00CC782B">
              <w:rPr>
                <w:rFonts w:ascii="Lato" w:hAnsi="Lato" w:cs="Lato"/>
                <w:b/>
                <w:sz w:val="24"/>
                <w:szCs w:val="24"/>
                <w:u w:val="single"/>
                <w:lang w:eastAsia="en-GB"/>
              </w:rPr>
              <w:t xml:space="preserve"> (worth 30%</w:t>
            </w:r>
            <w:r w:rsidR="0064146B" w:rsidRPr="00CC782B">
              <w:rPr>
                <w:rFonts w:ascii="Lato" w:hAnsi="Lato" w:cs="Lato"/>
                <w:b/>
                <w:sz w:val="24"/>
                <w:szCs w:val="24"/>
                <w:u w:val="single"/>
                <w:lang w:eastAsia="en-GB"/>
              </w:rPr>
              <w:t>; examined via three 20 mark essays</w:t>
            </w:r>
            <w:r w:rsidR="0005657F" w:rsidRPr="00CC782B">
              <w:rPr>
                <w:rFonts w:ascii="Lato" w:hAnsi="Lato" w:cs="Lato"/>
                <w:b/>
                <w:sz w:val="24"/>
                <w:szCs w:val="24"/>
                <w:u w:val="single"/>
                <w:lang w:eastAsia="en-GB"/>
              </w:rPr>
              <w:t>)</w:t>
            </w:r>
            <w:r w:rsidR="0064146B" w:rsidRPr="00CC782B">
              <w:rPr>
                <w:rFonts w:ascii="Lato" w:hAnsi="Lato" w:cs="Lato"/>
                <w:b/>
                <w:sz w:val="24"/>
                <w:szCs w:val="24"/>
                <w:u w:val="single"/>
                <w:lang w:eastAsia="en-GB"/>
              </w:rPr>
              <w:t>.</w:t>
            </w:r>
          </w:p>
          <w:p w14:paraId="3CE53439" w14:textId="24B05C3F" w:rsidR="009B2CB9" w:rsidRPr="00CC782B" w:rsidRDefault="009B2CB9" w:rsidP="00CC782B">
            <w:pPr>
              <w:pStyle w:val="NoSpacing"/>
              <w:jc w:val="both"/>
              <w:rPr>
                <w:rFonts w:ascii="Lato" w:hAnsi="Lato" w:cs="Lato"/>
                <w:sz w:val="24"/>
                <w:szCs w:val="24"/>
                <w:lang w:eastAsia="en-GB"/>
              </w:rPr>
            </w:pPr>
            <w:r w:rsidRPr="00CC782B">
              <w:rPr>
                <w:rFonts w:ascii="Lato" w:hAnsi="Lato" w:cs="Lato"/>
                <w:sz w:val="24"/>
                <w:szCs w:val="24"/>
                <w:lang w:eastAsia="en-GB"/>
              </w:rPr>
              <w:t xml:space="preserve">This option comprises a study in breadth, in which students will learn about key </w:t>
            </w:r>
            <w:r w:rsidR="00A61F7D" w:rsidRPr="00CC782B">
              <w:rPr>
                <w:rFonts w:ascii="Lato" w:hAnsi="Lato" w:cs="Lato"/>
                <w:sz w:val="24"/>
                <w:szCs w:val="24"/>
                <w:lang w:eastAsia="en-GB"/>
              </w:rPr>
              <w:t xml:space="preserve">changes in </w:t>
            </w:r>
            <w:r w:rsidR="00803A55" w:rsidRPr="00CC782B">
              <w:rPr>
                <w:rFonts w:ascii="Lato" w:hAnsi="Lato" w:cs="Lato"/>
                <w:sz w:val="24"/>
                <w:szCs w:val="24"/>
                <w:lang w:eastAsia="en-GB"/>
              </w:rPr>
              <w:t>Britain’s</w:t>
            </w:r>
            <w:r w:rsidR="00A61F7D" w:rsidRPr="00CC782B">
              <w:rPr>
                <w:rFonts w:ascii="Lato" w:hAnsi="Lato" w:cs="Lato"/>
                <w:sz w:val="24"/>
                <w:szCs w:val="24"/>
                <w:lang w:eastAsia="en-GB"/>
              </w:rPr>
              <w:t xml:space="preserve"> turbulent</w:t>
            </w:r>
            <w:r w:rsidR="006A0791" w:rsidRPr="00CC782B">
              <w:rPr>
                <w:rFonts w:ascii="Lato" w:hAnsi="Lato" w:cs="Lato"/>
                <w:sz w:val="24"/>
                <w:szCs w:val="24"/>
                <w:lang w:eastAsia="en-GB"/>
              </w:rPr>
              <w:t xml:space="preserve"> </w:t>
            </w:r>
            <w:r w:rsidR="00A61F7D" w:rsidRPr="00CC782B">
              <w:rPr>
                <w:rFonts w:ascii="Lato" w:hAnsi="Lato" w:cs="Lato"/>
                <w:sz w:val="24"/>
                <w:szCs w:val="24"/>
                <w:lang w:eastAsia="en-GB"/>
              </w:rPr>
              <w:t>17</w:t>
            </w:r>
            <w:r w:rsidR="00A61F7D" w:rsidRPr="00CC782B">
              <w:rPr>
                <w:rFonts w:ascii="Lato" w:hAnsi="Lato" w:cs="Lato"/>
                <w:sz w:val="24"/>
                <w:szCs w:val="24"/>
                <w:vertAlign w:val="superscript"/>
                <w:lang w:eastAsia="en-GB"/>
              </w:rPr>
              <w:t>th</w:t>
            </w:r>
            <w:r w:rsidR="00A61F7D" w:rsidRPr="00CC782B">
              <w:rPr>
                <w:rFonts w:ascii="Lato" w:hAnsi="Lato" w:cs="Lato"/>
                <w:sz w:val="24"/>
                <w:szCs w:val="24"/>
                <w:lang w:eastAsia="en-GB"/>
              </w:rPr>
              <w:t xml:space="preserve"> Century</w:t>
            </w:r>
            <w:r w:rsidRPr="00CC782B">
              <w:rPr>
                <w:rFonts w:ascii="Lato" w:hAnsi="Lato" w:cs="Lato"/>
                <w:sz w:val="24"/>
                <w:szCs w:val="24"/>
                <w:lang w:eastAsia="en-GB"/>
              </w:rPr>
              <w:t>.</w:t>
            </w:r>
            <w:r w:rsidR="00A61F7D" w:rsidRPr="00CC782B">
              <w:rPr>
                <w:rFonts w:ascii="Lato" w:hAnsi="Lato" w:cs="Lato"/>
                <w:sz w:val="24"/>
                <w:szCs w:val="24"/>
                <w:lang w:eastAsia="en-GB"/>
              </w:rPr>
              <w:t xml:space="preserve"> We </w:t>
            </w:r>
            <w:r w:rsidR="007F7117" w:rsidRPr="00CC782B">
              <w:rPr>
                <w:rFonts w:ascii="Lato" w:hAnsi="Lato" w:cs="Lato"/>
                <w:sz w:val="24"/>
                <w:szCs w:val="24"/>
                <w:lang w:eastAsia="en-GB"/>
              </w:rPr>
              <w:t xml:space="preserve">begin by trying to gain an insight into divine right monarchy and decisions of Charles I. We explore </w:t>
            </w:r>
            <w:r w:rsidR="00B96014" w:rsidRPr="00CC782B">
              <w:rPr>
                <w:rFonts w:ascii="Lato" w:hAnsi="Lato" w:cs="Lato"/>
                <w:sz w:val="24"/>
                <w:szCs w:val="24"/>
                <w:lang w:eastAsia="en-GB"/>
              </w:rPr>
              <w:t xml:space="preserve">why Britain descended into civil war, what the Interregnum was seeking to achieve, and question why the Stuart monarchy was restored in 1660, only to be deposed once more in the Glorious Revolution of 1688. </w:t>
            </w:r>
            <w:r w:rsidR="009F72D9" w:rsidRPr="00CC782B">
              <w:rPr>
                <w:rFonts w:ascii="Lato" w:hAnsi="Lato" w:cs="Lato"/>
                <w:sz w:val="24"/>
                <w:szCs w:val="24"/>
                <w:lang w:eastAsia="en-GB"/>
              </w:rPr>
              <w:t xml:space="preserve">The relationship between King and Parliament dominates </w:t>
            </w:r>
            <w:r w:rsidR="00803A55" w:rsidRPr="00CC782B">
              <w:rPr>
                <w:rFonts w:ascii="Lato" w:hAnsi="Lato" w:cs="Lato"/>
                <w:sz w:val="24"/>
                <w:szCs w:val="24"/>
                <w:lang w:eastAsia="en-GB"/>
              </w:rPr>
              <w:t xml:space="preserve">the period, but we </w:t>
            </w:r>
            <w:r w:rsidR="002A0ED1" w:rsidRPr="00CC782B">
              <w:rPr>
                <w:rFonts w:ascii="Lato" w:hAnsi="Lato" w:cs="Lato"/>
                <w:sz w:val="24"/>
                <w:szCs w:val="24"/>
                <w:lang w:eastAsia="en-GB"/>
              </w:rPr>
              <w:t xml:space="preserve">also </w:t>
            </w:r>
            <w:r w:rsidR="00803A55" w:rsidRPr="00CC782B">
              <w:rPr>
                <w:rFonts w:ascii="Lato" w:hAnsi="Lato" w:cs="Lato"/>
                <w:sz w:val="24"/>
                <w:szCs w:val="24"/>
                <w:lang w:eastAsia="en-GB"/>
              </w:rPr>
              <w:t xml:space="preserve">explore philosophical, scientific, social, </w:t>
            </w:r>
            <w:r w:rsidR="002A0ED1" w:rsidRPr="00CC782B">
              <w:rPr>
                <w:rFonts w:ascii="Lato" w:hAnsi="Lato" w:cs="Lato"/>
                <w:sz w:val="24"/>
                <w:szCs w:val="24"/>
                <w:lang w:eastAsia="en-GB"/>
              </w:rPr>
              <w:t xml:space="preserve">economic, </w:t>
            </w:r>
            <w:r w:rsidR="00803A55" w:rsidRPr="00CC782B">
              <w:rPr>
                <w:rFonts w:ascii="Lato" w:hAnsi="Lato" w:cs="Lato"/>
                <w:sz w:val="24"/>
                <w:szCs w:val="24"/>
                <w:lang w:eastAsia="en-GB"/>
              </w:rPr>
              <w:t xml:space="preserve">and religious changes along the way. </w:t>
            </w:r>
            <w:r w:rsidR="00941F2F" w:rsidRPr="00CC782B">
              <w:rPr>
                <w:rFonts w:ascii="Lato" w:hAnsi="Lato" w:cs="Lato"/>
                <w:sz w:val="24"/>
                <w:szCs w:val="24"/>
                <w:lang w:eastAsia="en-GB"/>
              </w:rPr>
              <w:t>Studying t</w:t>
            </w:r>
            <w:r w:rsidR="006A0791" w:rsidRPr="00CC782B">
              <w:rPr>
                <w:rFonts w:ascii="Lato" w:hAnsi="Lato" w:cs="Lato"/>
                <w:sz w:val="24"/>
                <w:szCs w:val="24"/>
                <w:lang w:eastAsia="en-GB"/>
              </w:rPr>
              <w:t xml:space="preserve">his breathless century </w:t>
            </w:r>
            <w:r w:rsidR="003E36E4" w:rsidRPr="00CC782B">
              <w:rPr>
                <w:rFonts w:ascii="Lato" w:hAnsi="Lato" w:cs="Lato"/>
                <w:sz w:val="24"/>
                <w:szCs w:val="24"/>
                <w:lang w:eastAsia="en-GB"/>
              </w:rPr>
              <w:t xml:space="preserve">– with huge dollops of progress and reaction </w:t>
            </w:r>
            <w:r w:rsidR="00941F2F" w:rsidRPr="00CC782B">
              <w:rPr>
                <w:rFonts w:ascii="Lato" w:hAnsi="Lato" w:cs="Lato"/>
                <w:sz w:val="24"/>
                <w:szCs w:val="24"/>
                <w:lang w:eastAsia="en-GB"/>
              </w:rPr>
              <w:t>–</w:t>
            </w:r>
            <w:r w:rsidR="003E36E4" w:rsidRPr="00CC782B">
              <w:rPr>
                <w:rFonts w:ascii="Lato" w:hAnsi="Lato" w:cs="Lato"/>
                <w:sz w:val="24"/>
                <w:szCs w:val="24"/>
                <w:lang w:eastAsia="en-GB"/>
              </w:rPr>
              <w:t xml:space="preserve"> </w:t>
            </w:r>
            <w:r w:rsidR="00941F2F" w:rsidRPr="00CC782B">
              <w:rPr>
                <w:rFonts w:ascii="Lato" w:hAnsi="Lato" w:cs="Lato"/>
                <w:sz w:val="24"/>
                <w:szCs w:val="24"/>
                <w:lang w:eastAsia="en-GB"/>
              </w:rPr>
              <w:t xml:space="preserve">is arguably more important than ever in these current, intolerant, times. </w:t>
            </w:r>
          </w:p>
          <w:p w14:paraId="40114D6B" w14:textId="77777777" w:rsidR="009B2CB9" w:rsidRPr="00CC782B" w:rsidRDefault="009B2CB9" w:rsidP="00CC782B">
            <w:pPr>
              <w:jc w:val="both"/>
              <w:rPr>
                <w:rFonts w:ascii="Lato" w:hAnsi="Lato" w:cs="Lato"/>
                <w:b/>
                <w:u w:val="single"/>
              </w:rPr>
            </w:pPr>
          </w:p>
          <w:p w14:paraId="72D3CC1F" w14:textId="345AE224" w:rsidR="009B2CB9" w:rsidRPr="00CC782B" w:rsidRDefault="009B2CB9" w:rsidP="00CC782B">
            <w:pPr>
              <w:pStyle w:val="NoSpacing"/>
              <w:jc w:val="both"/>
              <w:rPr>
                <w:rFonts w:ascii="Lato" w:hAnsi="Lato" w:cs="Lato"/>
                <w:sz w:val="24"/>
                <w:szCs w:val="24"/>
                <w:lang w:eastAsia="en-GB"/>
              </w:rPr>
            </w:pPr>
            <w:r w:rsidRPr="00CC782B">
              <w:rPr>
                <w:rFonts w:ascii="Lato" w:hAnsi="Lato" w:cs="Lato"/>
                <w:b/>
                <w:bCs/>
                <w:sz w:val="24"/>
                <w:szCs w:val="24"/>
                <w:u w:val="single"/>
              </w:rPr>
              <w:t xml:space="preserve">Unit </w:t>
            </w:r>
            <w:proofErr w:type="gramStart"/>
            <w:r w:rsidRPr="00CC782B">
              <w:rPr>
                <w:rFonts w:ascii="Lato" w:hAnsi="Lato" w:cs="Lato"/>
                <w:b/>
                <w:bCs/>
                <w:sz w:val="24"/>
                <w:szCs w:val="24"/>
                <w:u w:val="single"/>
              </w:rPr>
              <w:t xml:space="preserve">2  </w:t>
            </w:r>
            <w:r w:rsidR="1CC73014" w:rsidRPr="00CC782B">
              <w:rPr>
                <w:rFonts w:ascii="Lato" w:hAnsi="Lato" w:cs="Lato"/>
                <w:b/>
                <w:bCs/>
                <w:sz w:val="24"/>
                <w:szCs w:val="24"/>
                <w:u w:val="single"/>
                <w:lang w:eastAsia="en-GB"/>
              </w:rPr>
              <w:t>France</w:t>
            </w:r>
            <w:proofErr w:type="gramEnd"/>
            <w:r w:rsidR="1CC73014" w:rsidRPr="00CC782B">
              <w:rPr>
                <w:rFonts w:ascii="Lato" w:hAnsi="Lato" w:cs="Lato"/>
                <w:b/>
                <w:bCs/>
                <w:sz w:val="24"/>
                <w:szCs w:val="24"/>
                <w:u w:val="single"/>
                <w:lang w:eastAsia="en-GB"/>
              </w:rPr>
              <w:t xml:space="preserve"> </w:t>
            </w:r>
            <w:r w:rsidR="002A0ED1" w:rsidRPr="00CC782B">
              <w:rPr>
                <w:rFonts w:ascii="Lato" w:hAnsi="Lato" w:cs="Lato"/>
                <w:b/>
                <w:bCs/>
                <w:sz w:val="24"/>
                <w:szCs w:val="24"/>
                <w:u w:val="single"/>
                <w:lang w:eastAsia="en-GB"/>
              </w:rPr>
              <w:t>in Revolution</w:t>
            </w:r>
            <w:r w:rsidR="00091B28" w:rsidRPr="00CC782B">
              <w:rPr>
                <w:rFonts w:ascii="Lato" w:hAnsi="Lato" w:cs="Lato"/>
                <w:b/>
                <w:bCs/>
                <w:sz w:val="24"/>
                <w:szCs w:val="24"/>
                <w:u w:val="single"/>
                <w:lang w:eastAsia="en-GB"/>
              </w:rPr>
              <w:t xml:space="preserve"> 1</w:t>
            </w:r>
            <w:r w:rsidR="6657C4E0" w:rsidRPr="00CC782B">
              <w:rPr>
                <w:rFonts w:ascii="Lato" w:hAnsi="Lato" w:cs="Lato"/>
                <w:b/>
                <w:bCs/>
                <w:sz w:val="24"/>
                <w:szCs w:val="24"/>
                <w:u w:val="single"/>
                <w:lang w:eastAsia="en-GB"/>
              </w:rPr>
              <w:t>774</w:t>
            </w:r>
            <w:r w:rsidR="00091B28" w:rsidRPr="00CC782B">
              <w:rPr>
                <w:rFonts w:ascii="Lato" w:hAnsi="Lato" w:cs="Lato"/>
                <w:b/>
                <w:bCs/>
                <w:sz w:val="24"/>
                <w:szCs w:val="24"/>
                <w:u w:val="single"/>
                <w:lang w:eastAsia="en-GB"/>
              </w:rPr>
              <w:t>-1</w:t>
            </w:r>
            <w:r w:rsidR="4B64F569" w:rsidRPr="00CC782B">
              <w:rPr>
                <w:rFonts w:ascii="Lato" w:hAnsi="Lato" w:cs="Lato"/>
                <w:b/>
                <w:bCs/>
                <w:sz w:val="24"/>
                <w:szCs w:val="24"/>
                <w:u w:val="single"/>
                <w:lang w:eastAsia="en-GB"/>
              </w:rPr>
              <w:t>799</w:t>
            </w:r>
            <w:r w:rsidR="0005657F" w:rsidRPr="00CC782B">
              <w:rPr>
                <w:rFonts w:ascii="Lato" w:hAnsi="Lato" w:cs="Lato"/>
                <w:b/>
                <w:bCs/>
                <w:sz w:val="24"/>
                <w:szCs w:val="24"/>
                <w:u w:val="single"/>
                <w:lang w:eastAsia="en-GB"/>
              </w:rPr>
              <w:t xml:space="preserve"> (worth 20%; examined via two 20 mark essays)</w:t>
            </w:r>
            <w:r w:rsidR="00091B28" w:rsidRPr="00CC782B">
              <w:rPr>
                <w:rFonts w:ascii="Lato" w:hAnsi="Lato" w:cs="Lato"/>
                <w:b/>
                <w:bCs/>
                <w:sz w:val="24"/>
                <w:szCs w:val="24"/>
                <w:u w:val="single"/>
                <w:lang w:eastAsia="en-GB"/>
              </w:rPr>
              <w:t>.</w:t>
            </w:r>
          </w:p>
          <w:p w14:paraId="48F563AA" w14:textId="57CE0E4B" w:rsidR="009B2CB9" w:rsidRPr="00CC782B" w:rsidRDefault="0005657F" w:rsidP="00CC782B">
            <w:pPr>
              <w:pStyle w:val="NoSpacing"/>
              <w:jc w:val="both"/>
              <w:rPr>
                <w:rFonts w:ascii="Lato" w:hAnsi="Lato" w:cs="Lato"/>
                <w:sz w:val="24"/>
                <w:szCs w:val="24"/>
                <w:lang w:eastAsia="en-GB"/>
              </w:rPr>
            </w:pPr>
            <w:r w:rsidRPr="00CC782B">
              <w:rPr>
                <w:rFonts w:ascii="Lato" w:hAnsi="Lato" w:cs="Lato"/>
                <w:sz w:val="24"/>
                <w:szCs w:val="24"/>
                <w:lang w:eastAsia="en-GB"/>
              </w:rPr>
              <w:t xml:space="preserve">This depth study </w:t>
            </w:r>
            <w:r w:rsidR="00896A90" w:rsidRPr="00CC782B">
              <w:rPr>
                <w:rFonts w:ascii="Lato" w:hAnsi="Lato" w:cs="Lato"/>
                <w:sz w:val="24"/>
                <w:szCs w:val="24"/>
                <w:lang w:eastAsia="en-GB"/>
              </w:rPr>
              <w:t xml:space="preserve">shines the spotlight on one of the most </w:t>
            </w:r>
            <w:r w:rsidR="2B0C050E" w:rsidRPr="00CC782B">
              <w:rPr>
                <w:rFonts w:ascii="Lato" w:hAnsi="Lato" w:cs="Lato"/>
                <w:sz w:val="24"/>
                <w:szCs w:val="24"/>
                <w:lang w:eastAsia="en-GB"/>
              </w:rPr>
              <w:t xml:space="preserve">consequential events of early modern world history – how France shook off its </w:t>
            </w:r>
            <w:proofErr w:type="spellStart"/>
            <w:r w:rsidR="2B0C050E" w:rsidRPr="00CC782B">
              <w:rPr>
                <w:rFonts w:ascii="Lato" w:hAnsi="Lato" w:cs="Lato"/>
                <w:sz w:val="24"/>
                <w:szCs w:val="24"/>
                <w:lang w:eastAsia="en-GB"/>
              </w:rPr>
              <w:t>Ancién</w:t>
            </w:r>
            <w:proofErr w:type="spellEnd"/>
            <w:r w:rsidR="2B0C050E" w:rsidRPr="00CC782B">
              <w:rPr>
                <w:rFonts w:ascii="Lato" w:hAnsi="Lato" w:cs="Lato"/>
                <w:sz w:val="24"/>
                <w:szCs w:val="24"/>
                <w:lang w:eastAsia="en-GB"/>
              </w:rPr>
              <w:t xml:space="preserve"> Regime </w:t>
            </w:r>
            <w:r w:rsidR="52619598" w:rsidRPr="00CC782B">
              <w:rPr>
                <w:rFonts w:ascii="Lato" w:hAnsi="Lato" w:cs="Lato"/>
                <w:sz w:val="24"/>
                <w:szCs w:val="24"/>
                <w:lang w:eastAsia="en-GB"/>
              </w:rPr>
              <w:t xml:space="preserve">and replaced it with high-minded ideals of </w:t>
            </w:r>
            <w:r w:rsidR="52619598" w:rsidRPr="00CC782B">
              <w:rPr>
                <w:rFonts w:ascii="Lato" w:hAnsi="Lato" w:cs="Lato"/>
                <w:i/>
                <w:iCs/>
                <w:sz w:val="24"/>
                <w:szCs w:val="24"/>
                <w:lang w:eastAsia="en-GB"/>
              </w:rPr>
              <w:t xml:space="preserve">liberté, égalité, fraternité </w:t>
            </w:r>
            <w:r w:rsidR="52619598" w:rsidRPr="00CC782B">
              <w:rPr>
                <w:rFonts w:ascii="Lato" w:hAnsi="Lato" w:cs="Lato"/>
                <w:sz w:val="24"/>
                <w:szCs w:val="24"/>
                <w:lang w:eastAsia="en-GB"/>
              </w:rPr>
              <w:t>- only for those ideals to be themselves replaced with terror</w:t>
            </w:r>
            <w:r w:rsidR="06CB55BE" w:rsidRPr="00CC782B">
              <w:rPr>
                <w:rFonts w:ascii="Lato" w:hAnsi="Lato" w:cs="Lato"/>
                <w:sz w:val="24"/>
                <w:szCs w:val="24"/>
                <w:lang w:eastAsia="en-GB"/>
              </w:rPr>
              <w:t xml:space="preserve"> and chaos, culminating in the coup of Brumaire in which Napoleon Bonaparte seizes power. This course is fascinating </w:t>
            </w:r>
            <w:proofErr w:type="gramStart"/>
            <w:r w:rsidR="06CB55BE" w:rsidRPr="00CC782B">
              <w:rPr>
                <w:rFonts w:ascii="Lato" w:hAnsi="Lato" w:cs="Lato"/>
                <w:sz w:val="24"/>
                <w:szCs w:val="24"/>
                <w:lang w:eastAsia="en-GB"/>
              </w:rPr>
              <w:t>in its own right but</w:t>
            </w:r>
            <w:proofErr w:type="gramEnd"/>
            <w:r w:rsidR="06CB55BE" w:rsidRPr="00CC782B">
              <w:rPr>
                <w:rFonts w:ascii="Lato" w:hAnsi="Lato" w:cs="Lato"/>
                <w:sz w:val="24"/>
                <w:szCs w:val="24"/>
                <w:lang w:eastAsia="en-GB"/>
              </w:rPr>
              <w:t xml:space="preserve"> follows on neatly from the Britain course.</w:t>
            </w:r>
          </w:p>
          <w:p w14:paraId="66722763" w14:textId="4EEFF131" w:rsidR="29E24173" w:rsidRPr="00CC782B" w:rsidRDefault="29E24173" w:rsidP="00CC782B">
            <w:pPr>
              <w:pStyle w:val="NoSpacing"/>
              <w:jc w:val="both"/>
              <w:rPr>
                <w:rFonts w:ascii="Lato" w:hAnsi="Lato" w:cs="Lato"/>
                <w:sz w:val="24"/>
                <w:szCs w:val="24"/>
                <w:lang w:eastAsia="en-GB"/>
              </w:rPr>
            </w:pPr>
          </w:p>
          <w:p w14:paraId="08FD4BB9" w14:textId="47D8F102" w:rsidR="009B2CB9" w:rsidRPr="00CC782B" w:rsidRDefault="009B2CB9" w:rsidP="00CC782B">
            <w:pPr>
              <w:pStyle w:val="NoSpacing"/>
              <w:jc w:val="both"/>
              <w:rPr>
                <w:rFonts w:ascii="Lato" w:hAnsi="Lato" w:cs="Lato"/>
                <w:sz w:val="24"/>
                <w:szCs w:val="24"/>
                <w:lang w:eastAsia="en-GB"/>
              </w:rPr>
            </w:pPr>
            <w:r w:rsidRPr="00CC782B">
              <w:rPr>
                <w:rFonts w:ascii="Lato" w:hAnsi="Lato" w:cs="Lato"/>
                <w:b/>
                <w:sz w:val="24"/>
                <w:szCs w:val="24"/>
                <w:u w:val="single"/>
              </w:rPr>
              <w:t xml:space="preserve">Unit </w:t>
            </w:r>
            <w:proofErr w:type="gramStart"/>
            <w:r w:rsidRPr="00CC782B">
              <w:rPr>
                <w:rFonts w:ascii="Lato" w:hAnsi="Lato" w:cs="Lato"/>
                <w:b/>
                <w:sz w:val="24"/>
                <w:szCs w:val="24"/>
                <w:u w:val="single"/>
              </w:rPr>
              <w:t xml:space="preserve">3  </w:t>
            </w:r>
            <w:r w:rsidR="003D3BBF" w:rsidRPr="00CC782B">
              <w:rPr>
                <w:rFonts w:ascii="Lato" w:hAnsi="Lato" w:cs="Lato"/>
                <w:b/>
                <w:sz w:val="24"/>
                <w:szCs w:val="24"/>
                <w:u w:val="single"/>
                <w:lang w:eastAsia="en-GB"/>
              </w:rPr>
              <w:t>Civil</w:t>
            </w:r>
            <w:proofErr w:type="gramEnd"/>
            <w:r w:rsidR="003D3BBF" w:rsidRPr="00CC782B">
              <w:rPr>
                <w:rFonts w:ascii="Lato" w:hAnsi="Lato" w:cs="Lato"/>
                <w:b/>
                <w:sz w:val="24"/>
                <w:szCs w:val="24"/>
                <w:u w:val="single"/>
                <w:lang w:eastAsia="en-GB"/>
              </w:rPr>
              <w:t xml:space="preserve"> Rights and Race Relations in the USA, 1850-2009</w:t>
            </w:r>
            <w:r w:rsidR="0005657F" w:rsidRPr="00CC782B">
              <w:rPr>
                <w:rFonts w:ascii="Lato" w:hAnsi="Lato" w:cs="Lato"/>
                <w:b/>
                <w:sz w:val="24"/>
                <w:szCs w:val="24"/>
                <w:u w:val="single"/>
                <w:lang w:eastAsia="en-GB"/>
              </w:rPr>
              <w:t xml:space="preserve"> (worth 30%; examined </w:t>
            </w:r>
            <w:r w:rsidR="0064146B" w:rsidRPr="00CC782B">
              <w:rPr>
                <w:rFonts w:ascii="Lato" w:hAnsi="Lato" w:cs="Lato"/>
                <w:b/>
                <w:sz w:val="24"/>
                <w:szCs w:val="24"/>
                <w:u w:val="single"/>
                <w:lang w:eastAsia="en-GB"/>
              </w:rPr>
              <w:t>via three 20 mark essays</w:t>
            </w:r>
            <w:r w:rsidR="0005657F" w:rsidRPr="00CC782B">
              <w:rPr>
                <w:rFonts w:ascii="Lato" w:hAnsi="Lato" w:cs="Lato"/>
                <w:b/>
                <w:sz w:val="24"/>
                <w:szCs w:val="24"/>
                <w:u w:val="single"/>
                <w:lang w:eastAsia="en-GB"/>
              </w:rPr>
              <w:t>)</w:t>
            </w:r>
            <w:r w:rsidR="0064146B" w:rsidRPr="00CC782B">
              <w:rPr>
                <w:rFonts w:ascii="Lato" w:hAnsi="Lato" w:cs="Lato"/>
                <w:b/>
                <w:sz w:val="24"/>
                <w:szCs w:val="24"/>
                <w:u w:val="single"/>
                <w:lang w:eastAsia="en-GB"/>
              </w:rPr>
              <w:t>.</w:t>
            </w:r>
          </w:p>
          <w:p w14:paraId="784EBF50" w14:textId="5BA4BF12" w:rsidR="009B2CB9" w:rsidRPr="00CC782B" w:rsidRDefault="003342D4" w:rsidP="00CC782B">
            <w:pPr>
              <w:jc w:val="both"/>
              <w:rPr>
                <w:rFonts w:ascii="Lato" w:hAnsi="Lato" w:cs="Lato"/>
                <w:b/>
                <w:u w:val="single"/>
              </w:rPr>
            </w:pPr>
            <w:r w:rsidRPr="00CC782B">
              <w:rPr>
                <w:rFonts w:ascii="Lato" w:hAnsi="Lato" w:cs="Lato"/>
                <w:lang w:eastAsia="en-GB"/>
              </w:rPr>
              <w:lastRenderedPageBreak/>
              <w:t xml:space="preserve">We are excited to offer this </w:t>
            </w:r>
            <w:r w:rsidR="003D3BBF" w:rsidRPr="00CC782B">
              <w:rPr>
                <w:rFonts w:ascii="Lato" w:hAnsi="Lato" w:cs="Lato"/>
                <w:lang w:eastAsia="en-GB"/>
              </w:rPr>
              <w:t>module, with its focus on interdisciplinary studies including politics,</w:t>
            </w:r>
            <w:r w:rsidR="0021347C" w:rsidRPr="00CC782B">
              <w:rPr>
                <w:rFonts w:ascii="Lato" w:hAnsi="Lato" w:cs="Lato"/>
                <w:lang w:eastAsia="en-GB"/>
              </w:rPr>
              <w:t xml:space="preserve"> human geography,</w:t>
            </w:r>
            <w:r w:rsidR="003D3BBF" w:rsidRPr="00CC782B">
              <w:rPr>
                <w:rFonts w:ascii="Lato" w:hAnsi="Lato" w:cs="Lato"/>
                <w:lang w:eastAsia="en-GB"/>
              </w:rPr>
              <w:t xml:space="preserve"> film, and literature. </w:t>
            </w:r>
            <w:r w:rsidR="00AC046D" w:rsidRPr="00CC782B">
              <w:rPr>
                <w:rFonts w:ascii="Lato" w:hAnsi="Lato" w:cs="Lato"/>
                <w:lang w:eastAsia="en-GB"/>
              </w:rPr>
              <w:t>In the breadth themes, s</w:t>
            </w:r>
            <w:r w:rsidR="003D3BBF" w:rsidRPr="00CC782B">
              <w:rPr>
                <w:rFonts w:ascii="Lato" w:hAnsi="Lato" w:cs="Lato"/>
                <w:lang w:eastAsia="en-GB"/>
              </w:rPr>
              <w:t xml:space="preserve">tudents study </w:t>
            </w:r>
            <w:r w:rsidR="0021347C" w:rsidRPr="00CC782B">
              <w:rPr>
                <w:rFonts w:ascii="Lato" w:hAnsi="Lato" w:cs="Lato"/>
                <w:lang w:eastAsia="en-GB"/>
              </w:rPr>
              <w:t xml:space="preserve">changing patterns of </w:t>
            </w:r>
            <w:r w:rsidR="00C91897" w:rsidRPr="00CC782B">
              <w:rPr>
                <w:rFonts w:ascii="Lato" w:hAnsi="Lato" w:cs="Lato"/>
                <w:lang w:eastAsia="en-GB"/>
              </w:rPr>
              <w:t>black American migration and settlement and look at how portrayals of black Americans in film and literature hav</w:t>
            </w:r>
            <w:r w:rsidR="00AC046D" w:rsidRPr="00CC782B">
              <w:rPr>
                <w:rFonts w:ascii="Lato" w:hAnsi="Lato" w:cs="Lato"/>
                <w:lang w:eastAsia="en-GB"/>
              </w:rPr>
              <w:t>e affected the Civil Rights struggle. In the depth topics, students will</w:t>
            </w:r>
            <w:r w:rsidR="00DC3221" w:rsidRPr="00CC782B">
              <w:rPr>
                <w:rFonts w:ascii="Lato" w:hAnsi="Lato" w:cs="Lato"/>
                <w:lang w:eastAsia="en-GB"/>
              </w:rPr>
              <w:t xml:space="preserve"> look at five key </w:t>
            </w:r>
            <w:r w:rsidR="0012484B" w:rsidRPr="00CC782B">
              <w:rPr>
                <w:rFonts w:ascii="Lato" w:hAnsi="Lato" w:cs="Lato"/>
                <w:lang w:eastAsia="en-GB"/>
              </w:rPr>
              <w:t xml:space="preserve">Civil Rights </w:t>
            </w:r>
            <w:r w:rsidR="00DC3221" w:rsidRPr="00CC782B">
              <w:rPr>
                <w:rFonts w:ascii="Lato" w:hAnsi="Lato" w:cs="Lato"/>
                <w:lang w:eastAsia="en-GB"/>
              </w:rPr>
              <w:t>case studies</w:t>
            </w:r>
            <w:r w:rsidR="0012484B" w:rsidRPr="00CC782B">
              <w:rPr>
                <w:rFonts w:ascii="Lato" w:hAnsi="Lato" w:cs="Lato"/>
                <w:lang w:eastAsia="en-GB"/>
              </w:rPr>
              <w:t xml:space="preserve">. </w:t>
            </w:r>
            <w:r w:rsidR="007646F8" w:rsidRPr="00CC782B">
              <w:rPr>
                <w:rFonts w:ascii="Lato" w:hAnsi="Lato" w:cs="Lato"/>
                <w:lang w:eastAsia="en-GB"/>
              </w:rPr>
              <w:t xml:space="preserve">With the end of the Obama presidency, </w:t>
            </w:r>
            <w:r w:rsidR="00633986" w:rsidRPr="00CC782B">
              <w:rPr>
                <w:rFonts w:ascii="Lato" w:hAnsi="Lato" w:cs="Lato"/>
                <w:lang w:eastAsia="en-GB"/>
              </w:rPr>
              <w:t xml:space="preserve">the </w:t>
            </w:r>
            <w:r w:rsidR="008049C2" w:rsidRPr="00CC782B">
              <w:rPr>
                <w:rFonts w:ascii="Lato" w:hAnsi="Lato" w:cs="Lato"/>
                <w:lang w:eastAsia="en-GB"/>
              </w:rPr>
              <w:t>rise of Black Lives Matter, and continued controversy over issues such as Affirmative Action in the US, this is a lively</w:t>
            </w:r>
            <w:r w:rsidR="00633986" w:rsidRPr="00CC782B">
              <w:rPr>
                <w:rFonts w:ascii="Lato" w:hAnsi="Lato" w:cs="Lato"/>
                <w:lang w:eastAsia="en-GB"/>
              </w:rPr>
              <w:t xml:space="preserve"> and topical </w:t>
            </w:r>
            <w:r w:rsidR="00F32698" w:rsidRPr="00CC782B">
              <w:rPr>
                <w:rFonts w:ascii="Lato" w:hAnsi="Lato" w:cs="Lato"/>
                <w:lang w:eastAsia="en-GB"/>
              </w:rPr>
              <w:t xml:space="preserve">module which will immerse students in the black American experience. </w:t>
            </w:r>
            <w:r w:rsidR="008049C2" w:rsidRPr="00CC782B">
              <w:rPr>
                <w:rFonts w:ascii="Lato" w:hAnsi="Lato" w:cs="Lato"/>
                <w:lang w:eastAsia="en-GB"/>
              </w:rPr>
              <w:t xml:space="preserve"> </w:t>
            </w:r>
          </w:p>
          <w:p w14:paraId="000E485E" w14:textId="77777777" w:rsidR="009B2CB9" w:rsidRPr="00CC782B" w:rsidRDefault="009B2CB9" w:rsidP="00CC782B">
            <w:pPr>
              <w:jc w:val="both"/>
              <w:rPr>
                <w:rFonts w:ascii="Lato" w:hAnsi="Lato" w:cs="Lato"/>
                <w:b/>
                <w:u w:val="single"/>
              </w:rPr>
            </w:pPr>
          </w:p>
          <w:p w14:paraId="3EFAEBA1" w14:textId="77777777" w:rsidR="009B2CB9" w:rsidRPr="00CC782B" w:rsidRDefault="009B2CB9" w:rsidP="00CC782B">
            <w:pPr>
              <w:jc w:val="both"/>
              <w:rPr>
                <w:rFonts w:ascii="Lato" w:hAnsi="Lato" w:cs="Lato"/>
                <w:b/>
                <w:u w:val="single"/>
              </w:rPr>
            </w:pPr>
            <w:r w:rsidRPr="00CC782B">
              <w:rPr>
                <w:rFonts w:ascii="Lato" w:hAnsi="Lato" w:cs="Lato"/>
                <w:b/>
                <w:u w:val="single"/>
              </w:rPr>
              <w:t xml:space="preserve">Unit 4 Coursework </w:t>
            </w:r>
          </w:p>
          <w:p w14:paraId="3B2E6325" w14:textId="45F25D89" w:rsidR="009B2CB9" w:rsidRPr="00CC782B" w:rsidRDefault="009B2CB9" w:rsidP="00CC782B">
            <w:pPr>
              <w:pStyle w:val="NoSpacing"/>
              <w:jc w:val="both"/>
              <w:rPr>
                <w:rFonts w:ascii="Lato" w:hAnsi="Lato" w:cs="Lato"/>
                <w:sz w:val="24"/>
                <w:szCs w:val="24"/>
                <w:lang w:eastAsia="en-GB"/>
              </w:rPr>
            </w:pPr>
            <w:r w:rsidRPr="00CC782B">
              <w:rPr>
                <w:rFonts w:ascii="Lato" w:hAnsi="Lato" w:cs="Lato"/>
                <w:sz w:val="24"/>
                <w:szCs w:val="24"/>
                <w:lang w:eastAsia="en-GB"/>
              </w:rPr>
              <w:t>The coursework unit comprises 20% of the A</w:t>
            </w:r>
            <w:r w:rsidR="00CC782B">
              <w:rPr>
                <w:rFonts w:ascii="Lato" w:hAnsi="Lato" w:cs="Lato"/>
                <w:sz w:val="24"/>
                <w:szCs w:val="24"/>
                <w:lang w:eastAsia="en-GB"/>
              </w:rPr>
              <w:t>-</w:t>
            </w:r>
            <w:r w:rsidRPr="00CC782B">
              <w:rPr>
                <w:rFonts w:ascii="Lato" w:hAnsi="Lato" w:cs="Lato"/>
                <w:sz w:val="24"/>
                <w:szCs w:val="24"/>
                <w:lang w:eastAsia="en-GB"/>
              </w:rPr>
              <w:t>Level and focuses upon an area of historical debate. This is likely to be on an aspect of Nazism such as the nature of Hitler's dictatorship, the reasons for the rise of the Nazis or the causes of the Holocaust. Students will devise their own question and then answer it making use of a range of historical sources and opinions while developing essential research skills.</w:t>
            </w:r>
          </w:p>
          <w:p w14:paraId="7D9E59E1" w14:textId="77777777" w:rsidR="009B2CB9" w:rsidRPr="00CC782B" w:rsidRDefault="009B2CB9" w:rsidP="00CC782B">
            <w:pPr>
              <w:autoSpaceDE w:val="0"/>
              <w:autoSpaceDN w:val="0"/>
              <w:adjustRightInd w:val="0"/>
              <w:jc w:val="both"/>
              <w:rPr>
                <w:rFonts w:ascii="Lato" w:hAnsi="Lato" w:cs="Lato"/>
              </w:rPr>
            </w:pPr>
          </w:p>
        </w:tc>
      </w:tr>
      <w:tr w:rsidR="009B2CB9" w:rsidRPr="00CC782B" w14:paraId="01000C69" w14:textId="77777777" w:rsidTr="00CC782B">
        <w:tc>
          <w:tcPr>
            <w:tcW w:w="2694" w:type="dxa"/>
          </w:tcPr>
          <w:p w14:paraId="08310243" w14:textId="77777777" w:rsidR="009B2CB9" w:rsidRPr="00CC782B" w:rsidRDefault="009B2CB9" w:rsidP="00CC782B">
            <w:pPr>
              <w:jc w:val="both"/>
              <w:rPr>
                <w:rFonts w:ascii="Lato" w:hAnsi="Lato" w:cs="Lato"/>
                <w:u w:val="single"/>
              </w:rPr>
            </w:pPr>
            <w:r w:rsidRPr="00CC782B">
              <w:rPr>
                <w:rFonts w:ascii="Lato" w:hAnsi="Lato" w:cs="Lato"/>
                <w:u w:val="single"/>
              </w:rPr>
              <w:lastRenderedPageBreak/>
              <w:t>Objectives of the Course and Skills Required</w:t>
            </w:r>
            <w:r w:rsidRPr="00CC782B">
              <w:rPr>
                <w:rFonts w:ascii="Lato" w:hAnsi="Lato" w:cs="Lato"/>
              </w:rPr>
              <w:t>:</w:t>
            </w:r>
          </w:p>
          <w:p w14:paraId="5B308574" w14:textId="77777777" w:rsidR="009B2CB9" w:rsidRPr="00CC782B" w:rsidRDefault="009B2CB9" w:rsidP="00CC782B">
            <w:pPr>
              <w:jc w:val="both"/>
              <w:rPr>
                <w:rFonts w:ascii="Lato" w:hAnsi="Lato" w:cs="Lato"/>
                <w:u w:val="single"/>
              </w:rPr>
            </w:pPr>
          </w:p>
          <w:p w14:paraId="6F7C870F" w14:textId="77777777" w:rsidR="009B2CB9" w:rsidRPr="00CC782B" w:rsidRDefault="009B2CB9" w:rsidP="00CC782B">
            <w:pPr>
              <w:jc w:val="both"/>
              <w:rPr>
                <w:rFonts w:ascii="Lato" w:hAnsi="Lato" w:cs="Lato"/>
                <w:u w:val="single"/>
              </w:rPr>
            </w:pPr>
          </w:p>
          <w:p w14:paraId="17563513" w14:textId="77777777" w:rsidR="009B2CB9" w:rsidRPr="00CC782B" w:rsidRDefault="009B2CB9" w:rsidP="00CC782B">
            <w:pPr>
              <w:jc w:val="both"/>
              <w:rPr>
                <w:rFonts w:ascii="Lato" w:hAnsi="Lato" w:cs="Lato"/>
                <w:u w:val="single"/>
              </w:rPr>
            </w:pPr>
          </w:p>
          <w:p w14:paraId="613EDFA9" w14:textId="77777777" w:rsidR="009B2CB9" w:rsidRPr="00CC782B" w:rsidRDefault="009B2CB9" w:rsidP="00CC782B">
            <w:pPr>
              <w:jc w:val="both"/>
              <w:rPr>
                <w:rFonts w:ascii="Lato" w:hAnsi="Lato" w:cs="Lato"/>
                <w:u w:val="single"/>
              </w:rPr>
            </w:pPr>
          </w:p>
          <w:p w14:paraId="4417345B" w14:textId="77777777" w:rsidR="009B2CB9" w:rsidRPr="00CC782B" w:rsidRDefault="009B2CB9" w:rsidP="00CC782B">
            <w:pPr>
              <w:jc w:val="both"/>
              <w:rPr>
                <w:rFonts w:ascii="Lato" w:hAnsi="Lato" w:cs="Lato"/>
                <w:u w:val="single"/>
              </w:rPr>
            </w:pPr>
          </w:p>
        </w:tc>
        <w:tc>
          <w:tcPr>
            <w:tcW w:w="6945" w:type="dxa"/>
          </w:tcPr>
          <w:p w14:paraId="448A77F8" w14:textId="77777777" w:rsidR="009B2CB9" w:rsidRPr="00CC782B" w:rsidRDefault="009B2CB9" w:rsidP="00CC782B">
            <w:pPr>
              <w:jc w:val="both"/>
              <w:rPr>
                <w:rFonts w:ascii="Lato" w:hAnsi="Lato" w:cs="Lato"/>
                <w:b/>
              </w:rPr>
            </w:pPr>
            <w:r w:rsidRPr="00CC782B">
              <w:rPr>
                <w:rFonts w:ascii="Lato" w:hAnsi="Lato" w:cs="Lato"/>
                <w:b/>
              </w:rPr>
              <w:t>Teaching and Learning Methods.</w:t>
            </w:r>
          </w:p>
          <w:p w14:paraId="0F2947ED" w14:textId="7AD92634" w:rsidR="009B2CB9" w:rsidRPr="00CC782B" w:rsidRDefault="002F19CB" w:rsidP="00CC782B">
            <w:pPr>
              <w:jc w:val="both"/>
              <w:rPr>
                <w:rFonts w:ascii="Lato" w:hAnsi="Lato" w:cs="Lato"/>
              </w:rPr>
            </w:pPr>
            <w:r w:rsidRPr="00CC782B">
              <w:rPr>
                <w:rFonts w:ascii="Lato" w:hAnsi="Lato" w:cs="Lato"/>
              </w:rPr>
              <w:t>The department’s teachers are</w:t>
            </w:r>
            <w:r w:rsidR="0099343F" w:rsidRPr="00CC782B">
              <w:rPr>
                <w:rFonts w:ascii="Lato" w:hAnsi="Lato" w:cs="Lato"/>
              </w:rPr>
              <w:t xml:space="preserve"> extremely</w:t>
            </w:r>
            <w:r w:rsidRPr="00CC782B">
              <w:rPr>
                <w:rFonts w:ascii="Lato" w:hAnsi="Lato" w:cs="Lato"/>
              </w:rPr>
              <w:t xml:space="preserve"> </w:t>
            </w:r>
            <w:r w:rsidR="00224D05" w:rsidRPr="00CC782B">
              <w:rPr>
                <w:rFonts w:ascii="Lato" w:hAnsi="Lato" w:cs="Lato"/>
              </w:rPr>
              <w:t xml:space="preserve">passionate and knowledgeable about these topics and hope to inspire you with their expertise. </w:t>
            </w:r>
            <w:r w:rsidR="00F04C35" w:rsidRPr="00CC782B">
              <w:rPr>
                <w:rFonts w:ascii="Lato" w:hAnsi="Lato" w:cs="Lato"/>
              </w:rPr>
              <w:t xml:space="preserve">The key concepts taught are </w:t>
            </w:r>
            <w:r w:rsidR="0041388D" w:rsidRPr="00CC782B">
              <w:rPr>
                <w:rFonts w:ascii="Lato" w:hAnsi="Lato" w:cs="Lato"/>
              </w:rPr>
              <w:t>cause, consequence, continuity, change similarity, difference and significance</w:t>
            </w:r>
            <w:r w:rsidR="00F04C35" w:rsidRPr="00CC782B">
              <w:rPr>
                <w:rFonts w:ascii="Lato" w:hAnsi="Lato" w:cs="Lato"/>
              </w:rPr>
              <w:t>. To bring these to life, w</w:t>
            </w:r>
            <w:r w:rsidR="009B2CB9" w:rsidRPr="00CC782B">
              <w:rPr>
                <w:rFonts w:ascii="Lato" w:hAnsi="Lato" w:cs="Lato"/>
              </w:rPr>
              <w:t xml:space="preserve">e use a wide variety of methods ranging from making videos, presentations or seminars to discussions, simulations and role play or more traditional </w:t>
            </w:r>
            <w:proofErr w:type="gramStart"/>
            <w:r w:rsidR="009B2CB9" w:rsidRPr="00CC782B">
              <w:rPr>
                <w:rFonts w:ascii="Lato" w:hAnsi="Lato" w:cs="Lato"/>
              </w:rPr>
              <w:t>note-taking</w:t>
            </w:r>
            <w:proofErr w:type="gramEnd"/>
            <w:r w:rsidR="009B2CB9" w:rsidRPr="00CC782B">
              <w:rPr>
                <w:rFonts w:ascii="Lato" w:hAnsi="Lato" w:cs="Lato"/>
              </w:rPr>
              <w:t>. We look not only at the events</w:t>
            </w:r>
            <w:r w:rsidR="00F04C35" w:rsidRPr="00CC782B">
              <w:rPr>
                <w:rFonts w:ascii="Lato" w:hAnsi="Lato" w:cs="Lato"/>
              </w:rPr>
              <w:t xml:space="preserve"> and contemporary sources,</w:t>
            </w:r>
            <w:r w:rsidR="009B2CB9" w:rsidRPr="00CC782B">
              <w:rPr>
                <w:rFonts w:ascii="Lato" w:hAnsi="Lato" w:cs="Lato"/>
              </w:rPr>
              <w:t xml:space="preserve"> but</w:t>
            </w:r>
            <w:r w:rsidR="00F04C35" w:rsidRPr="00CC782B">
              <w:rPr>
                <w:rFonts w:ascii="Lato" w:hAnsi="Lato" w:cs="Lato"/>
              </w:rPr>
              <w:t xml:space="preserve"> also</w:t>
            </w:r>
            <w:r w:rsidR="009B2CB9" w:rsidRPr="00CC782B">
              <w:rPr>
                <w:rFonts w:ascii="Lato" w:hAnsi="Lato" w:cs="Lato"/>
              </w:rPr>
              <w:t xml:space="preserve"> take time to discuss how they have been interpreted. Equally, there is a lot of time spent looking at the exam papers and how to approach them</w:t>
            </w:r>
            <w:r w:rsidRPr="00CC782B">
              <w:rPr>
                <w:rFonts w:ascii="Lato" w:hAnsi="Lato" w:cs="Lato"/>
              </w:rPr>
              <w:t>: most written preps will take the form of a past paper essay question.</w:t>
            </w:r>
            <w:r w:rsidR="009B2CB9" w:rsidRPr="00CC782B">
              <w:rPr>
                <w:rFonts w:ascii="Lato" w:hAnsi="Lato" w:cs="Lato"/>
              </w:rPr>
              <w:t xml:space="preserve"> We aim to make our lessons intellectually challenging, engaging, and interactive. You will be encouraged to problem solve and think creatively about the reasons for continuity and change</w:t>
            </w:r>
            <w:r w:rsidR="00681516" w:rsidRPr="00CC782B">
              <w:rPr>
                <w:rFonts w:ascii="Lato" w:hAnsi="Lato" w:cs="Lato"/>
              </w:rPr>
              <w:t xml:space="preserve">, and to contribute to the cut and thrust of classroom discussion. </w:t>
            </w:r>
          </w:p>
          <w:p w14:paraId="3DB918FA" w14:textId="77777777" w:rsidR="009B2CB9" w:rsidRPr="00CC782B" w:rsidRDefault="009B2CB9" w:rsidP="00CC782B">
            <w:pPr>
              <w:jc w:val="both"/>
              <w:rPr>
                <w:rFonts w:ascii="Lato" w:hAnsi="Lato" w:cs="Lato"/>
              </w:rPr>
            </w:pPr>
          </w:p>
        </w:tc>
      </w:tr>
      <w:tr w:rsidR="009B2CB9" w:rsidRPr="00CC782B" w14:paraId="2ED00A9F" w14:textId="77777777" w:rsidTr="00CC782B">
        <w:tc>
          <w:tcPr>
            <w:tcW w:w="2694" w:type="dxa"/>
          </w:tcPr>
          <w:p w14:paraId="79E8C699" w14:textId="77777777" w:rsidR="009B2CB9" w:rsidRPr="00CC782B" w:rsidRDefault="009B2CB9" w:rsidP="00CC782B">
            <w:pPr>
              <w:jc w:val="both"/>
              <w:rPr>
                <w:rFonts w:ascii="Lato" w:hAnsi="Lato" w:cs="Lato"/>
                <w:u w:val="single"/>
              </w:rPr>
            </w:pPr>
            <w:r w:rsidRPr="00CC782B">
              <w:rPr>
                <w:rFonts w:ascii="Lato" w:hAnsi="Lato" w:cs="Lato"/>
                <w:u w:val="single"/>
              </w:rPr>
              <w:t>Degree Courses</w:t>
            </w:r>
            <w:r w:rsidRPr="00CC782B">
              <w:rPr>
                <w:rFonts w:ascii="Lato" w:hAnsi="Lato" w:cs="Lato"/>
              </w:rPr>
              <w:t>:</w:t>
            </w:r>
          </w:p>
          <w:p w14:paraId="7217CD19" w14:textId="77777777" w:rsidR="009B2CB9" w:rsidRPr="00CC782B" w:rsidRDefault="009B2CB9" w:rsidP="00CC782B">
            <w:pPr>
              <w:jc w:val="both"/>
              <w:rPr>
                <w:rFonts w:ascii="Lato" w:hAnsi="Lato" w:cs="Lato"/>
                <w:u w:val="single"/>
              </w:rPr>
            </w:pPr>
          </w:p>
          <w:p w14:paraId="162424A8" w14:textId="77777777" w:rsidR="009B2CB9" w:rsidRPr="00CC782B" w:rsidRDefault="009B2CB9" w:rsidP="00CC782B">
            <w:pPr>
              <w:jc w:val="both"/>
              <w:rPr>
                <w:rFonts w:ascii="Lato" w:hAnsi="Lato" w:cs="Lato"/>
                <w:u w:val="single"/>
              </w:rPr>
            </w:pPr>
          </w:p>
          <w:p w14:paraId="039EFC27" w14:textId="77777777" w:rsidR="009B2CB9" w:rsidRPr="00CC782B" w:rsidRDefault="009B2CB9" w:rsidP="00CC782B">
            <w:pPr>
              <w:jc w:val="both"/>
              <w:rPr>
                <w:rFonts w:ascii="Lato" w:hAnsi="Lato" w:cs="Lato"/>
                <w:u w:val="single"/>
              </w:rPr>
            </w:pPr>
          </w:p>
          <w:p w14:paraId="053C23B6" w14:textId="77777777" w:rsidR="009B2CB9" w:rsidRPr="00CC782B" w:rsidRDefault="009B2CB9" w:rsidP="00CC782B">
            <w:pPr>
              <w:jc w:val="both"/>
              <w:rPr>
                <w:rFonts w:ascii="Lato" w:hAnsi="Lato" w:cs="Lato"/>
                <w:u w:val="single"/>
              </w:rPr>
            </w:pPr>
          </w:p>
          <w:p w14:paraId="6F32B1CA" w14:textId="77777777" w:rsidR="009B2CB9" w:rsidRPr="00CC782B" w:rsidRDefault="009B2CB9" w:rsidP="00CC782B">
            <w:pPr>
              <w:jc w:val="both"/>
              <w:rPr>
                <w:rFonts w:ascii="Lato" w:hAnsi="Lato" w:cs="Lato"/>
                <w:b/>
              </w:rPr>
            </w:pPr>
          </w:p>
        </w:tc>
        <w:tc>
          <w:tcPr>
            <w:tcW w:w="6945" w:type="dxa"/>
            <w:hideMark/>
          </w:tcPr>
          <w:p w14:paraId="06DB86D3" w14:textId="03AFBD49" w:rsidR="009B2CB9" w:rsidRPr="00CC782B" w:rsidRDefault="009B2CB9" w:rsidP="00CC782B">
            <w:pPr>
              <w:jc w:val="both"/>
              <w:rPr>
                <w:rFonts w:ascii="Lato" w:hAnsi="Lato" w:cs="Lato"/>
              </w:rPr>
            </w:pPr>
            <w:r w:rsidRPr="00CC782B">
              <w:rPr>
                <w:rFonts w:ascii="Lato" w:hAnsi="Lato" w:cs="Lato"/>
              </w:rPr>
              <w:t xml:space="preserve">History courses at university are very varied in their nature, and there are thousands of them! Whether you prefer ancient, modern or even contemporary History, political, economic or social History; international relations or war studies, there will be plenty that appeal to you. Once </w:t>
            </w:r>
            <w:r w:rsidR="00464D8D" w:rsidRPr="00CC782B">
              <w:rPr>
                <w:rFonts w:ascii="Lato" w:hAnsi="Lato" w:cs="Lato"/>
              </w:rPr>
              <w:t>armed with a</w:t>
            </w:r>
            <w:r w:rsidRPr="00CC782B">
              <w:rPr>
                <w:rFonts w:ascii="Lato" w:hAnsi="Lato" w:cs="Lato"/>
              </w:rPr>
              <w:t xml:space="preserve"> </w:t>
            </w:r>
            <w:proofErr w:type="gramStart"/>
            <w:r w:rsidRPr="00CC782B">
              <w:rPr>
                <w:rFonts w:ascii="Lato" w:hAnsi="Lato" w:cs="Lato"/>
              </w:rPr>
              <w:t>History</w:t>
            </w:r>
            <w:proofErr w:type="gramEnd"/>
            <w:r w:rsidRPr="00CC782B">
              <w:rPr>
                <w:rFonts w:ascii="Lato" w:hAnsi="Lato" w:cs="Lato"/>
              </w:rPr>
              <w:t xml:space="preserve"> degree then there is a huge range of careers open to you</w:t>
            </w:r>
            <w:r w:rsidR="00681516" w:rsidRPr="00CC782B">
              <w:rPr>
                <w:rFonts w:ascii="Lato" w:hAnsi="Lato" w:cs="Lato"/>
              </w:rPr>
              <w:t xml:space="preserve"> </w:t>
            </w:r>
            <w:r w:rsidR="00D810CE" w:rsidRPr="00CC782B">
              <w:rPr>
                <w:rFonts w:ascii="Lato" w:hAnsi="Lato" w:cs="Lato"/>
              </w:rPr>
              <w:t xml:space="preserve">– from law and banking to journalism, the civil service, politics, </w:t>
            </w:r>
            <w:r w:rsidR="0099343F" w:rsidRPr="00CC782B">
              <w:rPr>
                <w:rFonts w:ascii="Lato" w:hAnsi="Lato" w:cs="Lato"/>
              </w:rPr>
              <w:t>and even teaching!</w:t>
            </w:r>
            <w:r w:rsidRPr="00CC782B">
              <w:rPr>
                <w:rFonts w:ascii="Lato" w:hAnsi="Lato" w:cs="Lato"/>
              </w:rPr>
              <w:t xml:space="preserve"> Your degree will show that you have a wide range of </w:t>
            </w:r>
            <w:r w:rsidR="00464D8D" w:rsidRPr="00CC782B">
              <w:rPr>
                <w:rFonts w:ascii="Lato" w:hAnsi="Lato" w:cs="Lato"/>
              </w:rPr>
              <w:t xml:space="preserve">important analytical, evaluative, and research </w:t>
            </w:r>
            <w:r w:rsidRPr="00CC782B">
              <w:rPr>
                <w:rFonts w:ascii="Lato" w:hAnsi="Lato" w:cs="Lato"/>
              </w:rPr>
              <w:t>skills that make you highly employable</w:t>
            </w:r>
            <w:r w:rsidR="00464D8D" w:rsidRPr="00CC782B">
              <w:rPr>
                <w:rFonts w:ascii="Lato" w:hAnsi="Lato" w:cs="Lato"/>
              </w:rPr>
              <w:t xml:space="preserve"> and, crucially, are </w:t>
            </w:r>
            <w:proofErr w:type="gramStart"/>
            <w:r w:rsidR="002454E8" w:rsidRPr="00CC782B">
              <w:rPr>
                <w:rFonts w:ascii="Lato" w:hAnsi="Lato" w:cs="Lato"/>
              </w:rPr>
              <w:t>future-proof</w:t>
            </w:r>
            <w:proofErr w:type="gramEnd"/>
            <w:r w:rsidRPr="00CC782B">
              <w:rPr>
                <w:rFonts w:ascii="Lato" w:hAnsi="Lato" w:cs="Lato"/>
              </w:rPr>
              <w:t>.</w:t>
            </w:r>
          </w:p>
        </w:tc>
      </w:tr>
    </w:tbl>
    <w:p w14:paraId="7E34318D" w14:textId="77777777" w:rsidR="009B2CB9" w:rsidRPr="00CC782B" w:rsidRDefault="009B2CB9" w:rsidP="00CC782B">
      <w:pPr>
        <w:jc w:val="both"/>
        <w:rPr>
          <w:rFonts w:ascii="Lato" w:hAnsi="Lato" w:cs="Lato"/>
        </w:rPr>
      </w:pPr>
    </w:p>
    <w:p w14:paraId="5E5787A5" w14:textId="6FA462AD" w:rsidR="004B5671" w:rsidRPr="00CC782B" w:rsidRDefault="003E982B" w:rsidP="00CC782B">
      <w:pPr>
        <w:jc w:val="both"/>
        <w:rPr>
          <w:rFonts w:ascii="Lato" w:hAnsi="Lato" w:cs="Lato"/>
        </w:rPr>
      </w:pPr>
      <w:r w:rsidRPr="00CC782B">
        <w:rPr>
          <w:rFonts w:ascii="Lato" w:hAnsi="Lato" w:cs="Lato"/>
        </w:rPr>
        <w:t xml:space="preserve"> </w:t>
      </w:r>
    </w:p>
    <w:sectPr w:rsidR="004B5671" w:rsidRPr="00CC782B" w:rsidSect="00CC782B">
      <w:pgSz w:w="11906" w:h="16838"/>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E3B4B7"/>
    <w:rsid w:val="0005657F"/>
    <w:rsid w:val="00091B28"/>
    <w:rsid w:val="000D63B1"/>
    <w:rsid w:val="00106AD4"/>
    <w:rsid w:val="0012484B"/>
    <w:rsid w:val="0021347C"/>
    <w:rsid w:val="00224D05"/>
    <w:rsid w:val="002454E8"/>
    <w:rsid w:val="002A0ED1"/>
    <w:rsid w:val="002A451B"/>
    <w:rsid w:val="002F19CB"/>
    <w:rsid w:val="003342D4"/>
    <w:rsid w:val="003D3BBF"/>
    <w:rsid w:val="003E36E4"/>
    <w:rsid w:val="003E982B"/>
    <w:rsid w:val="0041388D"/>
    <w:rsid w:val="00464D8D"/>
    <w:rsid w:val="004A5FFD"/>
    <w:rsid w:val="004B5671"/>
    <w:rsid w:val="00614ED4"/>
    <w:rsid w:val="00633986"/>
    <w:rsid w:val="0064146B"/>
    <w:rsid w:val="00676F9A"/>
    <w:rsid w:val="00681516"/>
    <w:rsid w:val="006A0791"/>
    <w:rsid w:val="006E558B"/>
    <w:rsid w:val="007261ED"/>
    <w:rsid w:val="007646F8"/>
    <w:rsid w:val="007F7117"/>
    <w:rsid w:val="00803A55"/>
    <w:rsid w:val="008049C2"/>
    <w:rsid w:val="00896A90"/>
    <w:rsid w:val="00941F2F"/>
    <w:rsid w:val="0099343F"/>
    <w:rsid w:val="009B2CB9"/>
    <w:rsid w:val="009F72D9"/>
    <w:rsid w:val="00A2610A"/>
    <w:rsid w:val="00A3225F"/>
    <w:rsid w:val="00A61F7D"/>
    <w:rsid w:val="00AC046D"/>
    <w:rsid w:val="00B96014"/>
    <w:rsid w:val="00C54F6C"/>
    <w:rsid w:val="00C91897"/>
    <w:rsid w:val="00CC782B"/>
    <w:rsid w:val="00CD4645"/>
    <w:rsid w:val="00D810CE"/>
    <w:rsid w:val="00DC0DC3"/>
    <w:rsid w:val="00DC3221"/>
    <w:rsid w:val="00F04C35"/>
    <w:rsid w:val="00F32698"/>
    <w:rsid w:val="06CB55BE"/>
    <w:rsid w:val="0C7C4797"/>
    <w:rsid w:val="0F9FBD5D"/>
    <w:rsid w:val="12EE5CD5"/>
    <w:rsid w:val="16949AF2"/>
    <w:rsid w:val="19102464"/>
    <w:rsid w:val="1CC73014"/>
    <w:rsid w:val="25E74986"/>
    <w:rsid w:val="26F19783"/>
    <w:rsid w:val="29E24173"/>
    <w:rsid w:val="2B0C050E"/>
    <w:rsid w:val="3DD059F6"/>
    <w:rsid w:val="3FA7BA36"/>
    <w:rsid w:val="3FFD2880"/>
    <w:rsid w:val="45FD037C"/>
    <w:rsid w:val="4B64F569"/>
    <w:rsid w:val="52619598"/>
    <w:rsid w:val="6657C4E0"/>
    <w:rsid w:val="695E7153"/>
    <w:rsid w:val="778478A8"/>
    <w:rsid w:val="77EF1B17"/>
    <w:rsid w:val="7CE3B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B4B7"/>
  <w15:chartTrackingRefBased/>
  <w15:docId w15:val="{6205B16A-B9A9-4DA3-84C1-31D341C0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CB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2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973BBBD6129409ECE9612275AB6F2" ma:contentTypeVersion="19" ma:contentTypeDescription="Create a new document." ma:contentTypeScope="" ma:versionID="582b9dd8b5400259cc174e4db1b6bcfc">
  <xsd:schema xmlns:xsd="http://www.w3.org/2001/XMLSchema" xmlns:xs="http://www.w3.org/2001/XMLSchema" xmlns:p="http://schemas.microsoft.com/office/2006/metadata/properties" xmlns:ns1="http://schemas.microsoft.com/sharepoint/v3" xmlns:ns2="a1dd7b28-b32a-4f8c-a9d3-c7e6d23effcd" xmlns:ns3="ee96d075-a83e-4a27-9450-9489d4379cf1" targetNamespace="http://schemas.microsoft.com/office/2006/metadata/properties" ma:root="true" ma:fieldsID="cadf83333627789bc80cb84d5f28c1f8" ns1:_="" ns2:_="" ns3:_="">
    <xsd:import namespace="http://schemas.microsoft.com/sharepoint/v3"/>
    <xsd:import namespace="a1dd7b28-b32a-4f8c-a9d3-c7e6d23effcd"/>
    <xsd:import namespace="ee96d075-a83e-4a27-9450-9489d4379c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d7b28-b32a-4f8c-a9d3-c7e6d23ef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2117386-dea3-4b4e-84f7-29be7912402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6d075-a83e-4a27-9450-9489d437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f844998-e22c-4699-8101-6fbedcdb783e}" ma:internalName="TaxCatchAll" ma:showField="CatchAllData" ma:web="ee96d075-a83e-4a27-9450-9489d4379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dd7b28-b32a-4f8c-a9d3-c7e6d23effcd">
      <Terms xmlns="http://schemas.microsoft.com/office/infopath/2007/PartnerControls"/>
    </lcf76f155ced4ddcb4097134ff3c332f>
    <TaxCatchAll xmlns="ee96d075-a83e-4a27-9450-9489d4379cf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4C9E5F1-667B-4079-B469-52CCF2E96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dd7b28-b32a-4f8c-a9d3-c7e6d23effcd"/>
    <ds:schemaRef ds:uri="ee96d075-a83e-4a27-9450-9489d4379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B5427-F4A6-4606-BA46-12FAF9F2113F}">
  <ds:schemaRefs>
    <ds:schemaRef ds:uri="http://schemas.microsoft.com/sharepoint/v3/contenttype/forms"/>
  </ds:schemaRefs>
</ds:datastoreItem>
</file>

<file path=customXml/itemProps3.xml><?xml version="1.0" encoding="utf-8"?>
<ds:datastoreItem xmlns:ds="http://schemas.openxmlformats.org/officeDocument/2006/customXml" ds:itemID="{EB9CE16C-E3DA-4A75-8416-21C2072C7FA4}">
  <ds:schemaRef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a1dd7b28-b32a-4f8c-a9d3-c7e6d23effcd"/>
    <ds:schemaRef ds:uri="http://purl.org/dc/terms/"/>
    <ds:schemaRef ds:uri="http://schemas.microsoft.com/office/infopath/2007/PartnerControls"/>
    <ds:schemaRef ds:uri="ee96d075-a83e-4a27-9450-9489d4379cf1"/>
    <ds:schemaRef ds:uri="http://purl.org/dc/dcmityp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 Ford</dc:creator>
  <cp:keywords/>
  <dc:description/>
  <cp:lastModifiedBy>Alex Smith</cp:lastModifiedBy>
  <cp:revision>51</cp:revision>
  <dcterms:created xsi:type="dcterms:W3CDTF">2023-01-09T15:59:00Z</dcterms:created>
  <dcterms:modified xsi:type="dcterms:W3CDTF">2024-11-26T06:18:00Z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0x010100265973BBBD6129409ECE9612275AB6F2</vt:lpwstr>
  </property>
  <property fmtid="{D5CDD505-2E9C-101B-9397-08002B2CF9AE}" pid="3" name="MediaServiceImageTags">
    <vt:lpwstr/>
  </property>
</Properties>
</file>